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dtfl="http://schemas.microsoft.com/office/word/2024/wordml/sdtformatlock"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sdtfl w16du wp14">
  <w:body>
    <w:p w14:paraId="4EBA9886" w14:textId="05CBC36F" w:rsidP="0031270B" w:rsidR="007144FE" w:rsidRDefault="00CA1FC4" w:rsidRPr="004E4194">
      <w:pPr>
        <w:spacing w:line="440" w:lineRule="exact"/>
        <w:jc w:val="center"/>
        <w:rPr>
          <w:rFonts w:ascii="Arial" w:cs="Arial" w:eastAsia="Microsoft JhengHei Light" w:hAnsi="Arial"/>
          <w:b/>
          <w:bCs/>
          <w:color w:val="000000"/>
          <w:sz w:val="36"/>
          <w:szCs w:val="36"/>
        </w:rPr>
      </w:pPr>
      <w:r w:rsidRPr="004E4194">
        <w:rPr>
          <w:rFonts w:ascii="Arial" w:cs="Arial" w:eastAsia="Microsoft JhengHei Light" w:hAnsi="Arial"/>
          <w:b/>
          <w:bCs/>
          <w:color w:val="000000"/>
          <w:sz w:val="36"/>
          <w:szCs w:val="36"/>
        </w:rPr>
        <w:t>Introductory Note</w:t>
      </w:r>
    </w:p>
    <w:p w14:paraId="30743496" w14:textId="2D46A563" w:rsidP="007F337B" w:rsidR="00632323" w:rsidRDefault="00632323" w:rsidRPr="004E4194">
      <w:pPr>
        <w:pStyle w:val="ae"/>
        <w:numPr>
          <w:ilvl w:val="0"/>
          <w:numId w:val="17"/>
        </w:numPr>
        <w:tabs>
          <w:tab w:leader="hyphen" w:pos="7938" w:val="right"/>
        </w:tabs>
        <w:spacing w:line="360" w:lineRule="exact"/>
        <w:ind w:leftChars="0"/>
        <w:jc w:val="both"/>
        <w:rPr>
          <w:rFonts w:ascii="Arial" w:cs="Arial" w:eastAsia="Microsoft JhengHei Light" w:hAnsi="Arial"/>
          <w:sz w:val="22"/>
          <w:szCs w:val="22"/>
        </w:rPr>
      </w:pPr>
      <w:r w:rsidRPr="004E4194">
        <w:rPr>
          <w:rFonts w:ascii="Arial" w:cs="Arial" w:eastAsia="Microsoft JhengHei Light" w:hAnsi="Arial"/>
          <w:sz w:val="22"/>
          <w:szCs w:val="22"/>
        </w:rPr>
        <w:t xml:space="preserve">The purpose of the Taiwan Energy </w:t>
      </w:r>
      <w:r w:rsidR="00ED3174" w:rsidRPr="004E4194">
        <w:rPr>
          <w:rFonts w:ascii="Arial" w:cs="Arial" w:eastAsia="Microsoft JhengHei Light" w:hAnsi="Arial"/>
          <w:sz w:val="22"/>
          <w:szCs w:val="22"/>
        </w:rPr>
        <w:t>Monthly Statistics</w:t>
      </w:r>
      <w:r w:rsidRPr="004E4194">
        <w:rPr>
          <w:rFonts w:ascii="Arial" w:cs="Arial" w:eastAsia="Microsoft JhengHei Light" w:hAnsi="Arial"/>
          <w:sz w:val="22"/>
          <w:szCs w:val="22"/>
        </w:rPr>
        <w:t xml:space="preserve"> is to provide the basic energy statistical data of Taiwan, R.O.C. </w:t>
      </w:r>
      <w:r w:rsidR="00ED3174" w:rsidRPr="004E4194">
        <w:rPr>
          <w:rFonts w:ascii="Arial" w:cs="Arial" w:eastAsia="Microsoft JhengHei Light" w:hAnsi="Arial"/>
          <w:sz w:val="22"/>
          <w:szCs w:val="22"/>
        </w:rPr>
        <w:t>for reference.</w:t>
      </w:r>
    </w:p>
    <w:p w14:paraId="228CE558" w14:textId="08DAC0C5" w:rsidP="007F337B" w:rsidR="00632323" w:rsidRDefault="00632323" w:rsidRPr="004E4194">
      <w:pPr>
        <w:pStyle w:val="ae"/>
        <w:numPr>
          <w:ilvl w:val="0"/>
          <w:numId w:val="17"/>
        </w:numPr>
        <w:tabs>
          <w:tab w:leader="hyphen" w:pos="7938" w:val="right"/>
        </w:tabs>
        <w:spacing w:line="360" w:lineRule="exact"/>
        <w:ind w:leftChars="0"/>
        <w:jc w:val="both"/>
        <w:rPr>
          <w:rFonts w:ascii="Arial" w:cs="Arial" w:eastAsia="Microsoft JhengHei Light" w:hAnsi="Arial"/>
          <w:sz w:val="22"/>
          <w:szCs w:val="22"/>
        </w:rPr>
      </w:pPr>
      <w:r w:rsidRPr="004E4194">
        <w:rPr>
          <w:rFonts w:ascii="Arial" w:cs="Arial" w:eastAsia="Microsoft JhengHei Light" w:hAnsi="Arial"/>
          <w:sz w:val="22"/>
          <w:szCs w:val="22"/>
        </w:rPr>
        <w:t xml:space="preserve">This </w:t>
      </w:r>
      <w:r w:rsidR="00ED3174" w:rsidRPr="004E4194">
        <w:rPr>
          <w:rFonts w:ascii="Arial" w:cs="Arial" w:eastAsia="Microsoft JhengHei Light" w:hAnsi="Arial"/>
          <w:sz w:val="22"/>
          <w:szCs w:val="22"/>
        </w:rPr>
        <w:t>Monthly Statistics</w:t>
      </w:r>
      <w:r w:rsidRPr="004E4194">
        <w:rPr>
          <w:rFonts w:ascii="Arial" w:cs="Arial" w:eastAsia="Microsoft JhengHei Light" w:hAnsi="Arial"/>
          <w:sz w:val="22"/>
          <w:szCs w:val="22"/>
        </w:rPr>
        <w:t xml:space="preserve"> covers domestic supply and demand statistics and prices of various energy sources, including Coal, Oil, Natural Gas,</w:t>
      </w:r>
      <w:r w:rsidR="00CA1FC4" w:rsidRPr="004E4194">
        <w:rPr>
          <w:rFonts w:ascii="Arial" w:cs="Arial" w:eastAsia="Microsoft JhengHei Light" w:hAnsi="Arial"/>
          <w:sz w:val="22"/>
          <w:szCs w:val="22"/>
        </w:rPr>
        <w:t xml:space="preserve"> </w:t>
      </w:r>
      <w:r w:rsidRPr="004E4194">
        <w:rPr>
          <w:rFonts w:ascii="Arial" w:cs="Arial" w:eastAsia="Microsoft JhengHei Light" w:hAnsi="Arial"/>
          <w:sz w:val="22"/>
          <w:szCs w:val="22"/>
        </w:rPr>
        <w:t>Biomass and Waste, Electricity, Solar Thermal, and Heat, as well as related international energy information.</w:t>
      </w:r>
      <w:r w:rsidR="00A04A64" w:rsidRPr="004E4194">
        <w:rPr>
          <w:rFonts w:ascii="Arial" w:cs="Arial" w:eastAsia="Microsoft JhengHei Light" w:hAnsi="Arial"/>
          <w:sz w:val="22"/>
          <w:szCs w:val="22"/>
        </w:rPr>
        <w:t xml:space="preserve"> Apart from steel production in blast furnaces, coke oven coke is used as a raw material for non-energy purposes. Therefore, in this monthly report, apart from the known amount of Coke Oven Coke used by steelworks, which is categorized according to its use, the rest of the Coke Oven Coke flow is classified as non-energy consumption. </w:t>
      </w:r>
    </w:p>
    <w:p w14:paraId="42314A98" w14:textId="62AA8011" w:rsidP="00CA1FC4" w:rsidR="00632323" w:rsidRDefault="00A04A64" w:rsidRPr="004E4194">
      <w:pPr>
        <w:pStyle w:val="ae"/>
        <w:numPr>
          <w:ilvl w:val="0"/>
          <w:numId w:val="17"/>
        </w:numPr>
        <w:tabs>
          <w:tab w:leader="hyphen" w:pos="7938" w:val="right"/>
        </w:tabs>
        <w:spacing w:line="360" w:lineRule="exact"/>
        <w:ind w:leftChars="0"/>
        <w:jc w:val="both"/>
        <w:rPr>
          <w:rFonts w:ascii="Arial" w:cs="Arial" w:eastAsia="Microsoft JhengHei Light" w:hAnsi="Arial"/>
          <w:sz w:val="22"/>
          <w:szCs w:val="22"/>
        </w:rPr>
      </w:pPr>
      <w:r w:rsidRPr="004E4194">
        <w:rPr>
          <w:rFonts w:ascii="Arial" w:cs="Arial" w:eastAsia="Microsoft JhengHei Light" w:hAnsi="Arial"/>
          <w:sz w:val="22"/>
          <w:szCs w:val="22"/>
        </w:rPr>
        <w:t xml:space="preserve">The energy balance presented in this monthly report </w:t>
      </w:r>
      <w:r w:rsidR="007F337B" w:rsidRPr="004E4194">
        <w:rPr>
          <w:rFonts w:ascii="Arial" w:cs="Arial" w:eastAsia="Microsoft JhengHei Light" w:hAnsi="Arial"/>
          <w:sz w:val="22"/>
          <w:szCs w:val="22"/>
        </w:rPr>
        <w:t>uses</w:t>
      </w:r>
      <w:r w:rsidRPr="004E4194">
        <w:rPr>
          <w:rFonts w:ascii="Arial" w:cs="Arial" w:eastAsia="Microsoft JhengHei Light" w:hAnsi="Arial"/>
          <w:sz w:val="22"/>
          <w:szCs w:val="22"/>
        </w:rPr>
        <w:t xml:space="preserve"> </w:t>
      </w:r>
      <w:r w:rsidR="002A3B4F" w:rsidRPr="004E4194">
        <w:rPr>
          <w:rFonts w:ascii="Arial" w:cs="Arial" w:eastAsia="Microsoft JhengHei Light" w:hAnsi="Arial" w:hint="eastAsia"/>
          <w:sz w:val="22"/>
          <w:szCs w:val="22"/>
        </w:rPr>
        <w:t>two</w:t>
      </w:r>
      <w:r w:rsidRPr="004E4194">
        <w:rPr>
          <w:rFonts w:ascii="Arial" w:cs="Arial" w:eastAsia="Microsoft JhengHei Light" w:hAnsi="Arial"/>
          <w:sz w:val="22"/>
          <w:szCs w:val="22"/>
        </w:rPr>
        <w:t xml:space="preserve"> calculation units (original unit</w:t>
      </w:r>
      <w:r w:rsidR="002A3B4F" w:rsidRPr="004E4194">
        <w:rPr>
          <w:rFonts w:ascii="Arial" w:cs="Arial" w:eastAsia="Microsoft JhengHei Light" w:hAnsi="Arial" w:hint="eastAsia"/>
          <w:sz w:val="22"/>
          <w:szCs w:val="22"/>
        </w:rPr>
        <w:t xml:space="preserve"> and</w:t>
      </w:r>
      <w:r w:rsidRPr="004E4194">
        <w:rPr>
          <w:rFonts w:ascii="Arial" w:cs="Arial" w:eastAsia="Microsoft JhengHei Light" w:hAnsi="Arial"/>
          <w:sz w:val="22"/>
          <w:szCs w:val="22"/>
        </w:rPr>
        <w:t xml:space="preserve"> </w:t>
      </w:r>
      <w:proofErr w:type="spellStart"/>
      <w:r w:rsidR="00D7085E" w:rsidRPr="004E4194">
        <w:rPr>
          <w:rFonts w:ascii="Arial" w:cs="Arial" w:eastAsia="Microsoft JhengHei Light" w:hAnsi="Arial" w:hint="eastAsia"/>
          <w:sz w:val="22"/>
          <w:szCs w:val="22"/>
        </w:rPr>
        <w:t>tonne</w:t>
      </w:r>
      <w:proofErr w:type="spellEnd"/>
      <w:r w:rsidR="00D7085E" w:rsidRPr="004E4194">
        <w:rPr>
          <w:rFonts w:ascii="Arial" w:cs="Arial" w:eastAsia="Microsoft JhengHei Light" w:hAnsi="Arial"/>
          <w:sz w:val="22"/>
          <w:szCs w:val="22"/>
        </w:rPr>
        <w:t xml:space="preserve"> of oil equivalent</w:t>
      </w:r>
      <w:r w:rsidR="007F337B" w:rsidRPr="004E4194">
        <w:rPr>
          <w:rFonts w:ascii="Arial" w:cs="Arial" w:eastAsia="Microsoft JhengHei Light" w:hAnsi="Arial"/>
          <w:sz w:val="22"/>
          <w:szCs w:val="22"/>
        </w:rPr>
        <w:t xml:space="preserve"> unit).</w:t>
      </w:r>
    </w:p>
    <w:p w14:paraId="7C4266BD" w14:textId="0AE274B8" w:rsidP="00BE01EC" w:rsidR="00BE01EC" w:rsidRDefault="00A04A64" w:rsidRPr="004E4194">
      <w:pPr>
        <w:pStyle w:val="ae"/>
        <w:numPr>
          <w:ilvl w:val="0"/>
          <w:numId w:val="17"/>
        </w:numPr>
        <w:tabs>
          <w:tab w:leader="hyphen" w:pos="7938" w:val="right"/>
        </w:tabs>
        <w:spacing w:line="360" w:lineRule="exact"/>
        <w:ind w:leftChars="0"/>
        <w:jc w:val="both"/>
        <w:rPr>
          <w:rFonts w:ascii="Arial" w:cs="Arial" w:eastAsia="Microsoft JhengHei Light" w:hAnsi="Arial"/>
          <w:sz w:val="22"/>
          <w:szCs w:val="22"/>
        </w:rPr>
      </w:pPr>
      <w:r w:rsidRPr="004E4194">
        <w:rPr>
          <w:rFonts w:ascii="Arial" w:cs="Arial" w:eastAsia="Microsoft JhengHei Light" w:hAnsi="Arial"/>
          <w:sz w:val="22"/>
          <w:szCs w:val="22"/>
        </w:rPr>
        <w:t>Additional notes on the content of different energy statistics are given below:</w:t>
      </w:r>
    </w:p>
    <w:p w14:paraId="72049343" w14:textId="46CC44BF" w:rsidP="007F337B" w:rsidR="00354A5A" w:rsidRDefault="00F04B57" w:rsidRPr="004E4194">
      <w:pPr>
        <w:pStyle w:val="ae"/>
        <w:numPr>
          <w:ilvl w:val="0"/>
          <w:numId w:val="18"/>
        </w:numPr>
        <w:tabs>
          <w:tab w:leader="hyphen" w:pos="7938" w:val="right"/>
        </w:tabs>
        <w:spacing w:line="360" w:lineRule="exact"/>
        <w:ind w:leftChars="0"/>
        <w:jc w:val="both"/>
        <w:rPr>
          <w:rFonts w:ascii="Arial" w:cs="Arial" w:eastAsia="Microsoft JhengHei Light" w:hAnsi="Arial"/>
          <w:sz w:val="22"/>
          <w:szCs w:val="22"/>
        </w:rPr>
      </w:pPr>
      <w:r w:rsidRPr="004E4194">
        <w:rPr>
          <w:rFonts w:ascii="Arial" w:cs="Arial" w:eastAsia="Microsoft JhengHei Light" w:hAnsi="Arial"/>
          <w:sz w:val="22"/>
          <w:szCs w:val="22"/>
        </w:rPr>
        <w:t xml:space="preserve">Apart from steel production in blast furnaces, coke oven coke is used as a raw material for non-energy purposes. Therefore, in this monthly report, apart from the known amount of Coke Oven Coke used by steelworks, which is categorized according to its use, the rest of the Coke Oven Coke flow is classified as non-energy consumption.  </w:t>
      </w:r>
    </w:p>
    <w:p w14:paraId="5F6F0177" w14:textId="293C08F4" w:rsidP="00004642" w:rsidR="00CA1FC4" w:rsidRDefault="00004642" w:rsidRPr="004E4194">
      <w:pPr>
        <w:pStyle w:val="ae"/>
        <w:numPr>
          <w:ilvl w:val="0"/>
          <w:numId w:val="18"/>
        </w:numPr>
        <w:tabs>
          <w:tab w:leader="hyphen" w:pos="7938" w:val="right"/>
        </w:tabs>
        <w:spacing w:line="360" w:lineRule="exact"/>
        <w:ind w:leftChars="0"/>
        <w:jc w:val="both"/>
        <w:rPr>
          <w:rFonts w:ascii="Arial" w:cs="Arial" w:eastAsia="Microsoft JhengHei Light" w:hAnsi="Arial"/>
          <w:sz w:val="22"/>
          <w:szCs w:val="22"/>
        </w:rPr>
      </w:pPr>
      <w:r w:rsidRPr="004E4194">
        <w:rPr>
          <w:rFonts w:ascii="Arial" w:cs="Arial" w:eastAsia="Microsoft JhengHei Light" w:hAnsi="Arial"/>
          <w:sz w:val="22"/>
          <w:szCs w:val="22"/>
        </w:rPr>
        <w:t>The import and export trade data of oil products were based on the ‘Special Trade System’ before December 2013 and the ‘General Trade System’ from January 2014 onwards.</w:t>
      </w:r>
    </w:p>
    <w:p w14:paraId="4485850D" w14:textId="3F8E937E" w:rsidP="00CA1FC4" w:rsidR="00EE323D" w:rsidRDefault="00EE323D" w:rsidRPr="004E4194">
      <w:pPr>
        <w:pStyle w:val="ae"/>
        <w:numPr>
          <w:ilvl w:val="0"/>
          <w:numId w:val="18"/>
        </w:numPr>
        <w:tabs>
          <w:tab w:leader="hyphen" w:pos="7938" w:val="right"/>
        </w:tabs>
        <w:spacing w:line="360" w:lineRule="exact"/>
        <w:ind w:leftChars="0"/>
        <w:jc w:val="both"/>
        <w:rPr>
          <w:rFonts w:ascii="Arial" w:cs="Arial" w:eastAsia="Microsoft JhengHei Light" w:hAnsi="Arial"/>
          <w:sz w:val="22"/>
          <w:szCs w:val="22"/>
        </w:rPr>
      </w:pPr>
      <w:r w:rsidRPr="004E4194">
        <w:rPr>
          <w:rFonts w:ascii="Arial" w:cs="Arial" w:eastAsia="Microsoft JhengHei Light" w:hAnsi="Arial"/>
          <w:sz w:val="22"/>
          <w:szCs w:val="22"/>
        </w:rPr>
        <w:t>Biomass energy and waste have been included in the statistical domain since 2012, with the original data backdated to 1997; UCOME (biomass oil products) has been included in liquid biomass energy since November 2014.</w:t>
      </w:r>
    </w:p>
    <w:p w14:paraId="4611F981" w14:textId="7E5591DE" w:rsidP="00CA1FC4" w:rsidR="00EE323D" w:rsidRDefault="00AF7801" w:rsidRPr="004E4194">
      <w:pPr>
        <w:pStyle w:val="ae"/>
        <w:numPr>
          <w:ilvl w:val="0"/>
          <w:numId w:val="18"/>
        </w:numPr>
        <w:tabs>
          <w:tab w:leader="hyphen" w:pos="7938" w:val="right"/>
        </w:tabs>
        <w:spacing w:line="360" w:lineRule="exact"/>
        <w:ind w:leftChars="0"/>
        <w:jc w:val="both"/>
        <w:rPr>
          <w:rFonts w:ascii="Arial" w:cs="Arial" w:eastAsia="Microsoft JhengHei Light" w:hAnsi="Arial"/>
          <w:sz w:val="22"/>
          <w:szCs w:val="22"/>
        </w:rPr>
      </w:pPr>
      <w:r w:rsidRPr="004E4194">
        <w:rPr>
          <w:rFonts w:ascii="Arial" w:cs="Arial" w:eastAsia="Microsoft JhengHei Light" w:hAnsi="Arial"/>
          <w:sz w:val="22"/>
          <w:szCs w:val="22"/>
        </w:rPr>
        <w:t xml:space="preserve">The calorific value of electricity </w:t>
      </w:r>
      <w:r w:rsidR="00723FF8" w:rsidRPr="004E4194">
        <w:rPr>
          <w:rFonts w:ascii="Arial" w:cs="Arial" w:eastAsia="Microsoft JhengHei Light" w:hAnsi="Arial"/>
          <w:sz w:val="22"/>
          <w:szCs w:val="22"/>
        </w:rPr>
        <w:t>adopted the</w:t>
      </w:r>
      <w:r w:rsidRPr="004E4194">
        <w:rPr>
          <w:rFonts w:ascii="Arial" w:cs="Arial" w:eastAsia="Microsoft JhengHei Light" w:hAnsi="Arial"/>
          <w:sz w:val="22"/>
          <w:szCs w:val="22"/>
        </w:rPr>
        <w:t xml:space="preserve"> Physical Calorific Value Method</w:t>
      </w:r>
      <w:r w:rsidR="00723FF8" w:rsidRPr="004E4194">
        <w:rPr>
          <w:rFonts w:ascii="Arial" w:cs="Arial" w:eastAsia="Microsoft JhengHei Light" w:hAnsi="Arial"/>
          <w:sz w:val="22"/>
          <w:szCs w:val="22"/>
        </w:rPr>
        <w:t xml:space="preserve"> (860 kcal/kWh) instead of Partial Substitution Method.</w:t>
      </w:r>
    </w:p>
    <w:p w14:paraId="63CFA0D4" w14:textId="6B0C1BD7" w:rsidP="00B32C06" w:rsidR="00EE323D" w:rsidRDefault="00196862" w:rsidRPr="004E4194">
      <w:pPr>
        <w:pStyle w:val="ae"/>
        <w:numPr>
          <w:ilvl w:val="0"/>
          <w:numId w:val="18"/>
        </w:numPr>
        <w:tabs>
          <w:tab w:leader="hyphen" w:pos="7938" w:val="right"/>
        </w:tabs>
        <w:spacing w:line="360" w:lineRule="exact"/>
        <w:ind w:leftChars="0"/>
        <w:jc w:val="both"/>
        <w:rPr>
          <w:rFonts w:ascii="Arial" w:cs="Arial" w:eastAsia="Microsoft JhengHei Light" w:hAnsi="Arial"/>
          <w:sz w:val="22"/>
          <w:szCs w:val="22"/>
        </w:rPr>
      </w:pPr>
      <w:r w:rsidRPr="004E4194">
        <w:rPr>
          <w:rFonts w:ascii="Arial" w:cs="Arial" w:eastAsia="Microsoft JhengHei Light" w:hAnsi="Arial"/>
          <w:sz w:val="22"/>
          <w:szCs w:val="22"/>
        </w:rPr>
        <w:t>The fuel input for CHP is estimated using the "heat-first, power-late" method, i.e. the fuel input for the production of thermal energy (process steam) is estimated first and the remaining fuel input is classified as input for the production of electricity.</w:t>
      </w:r>
    </w:p>
    <w:p w14:paraId="2850F825" w14:textId="1B5F5F83" w:rsidP="00BE0C35" w:rsidR="00BE0C35" w:rsidRDefault="00BE0C35" w:rsidRPr="004E4194">
      <w:pPr>
        <w:pStyle w:val="ae"/>
        <w:numPr>
          <w:ilvl w:val="0"/>
          <w:numId w:val="18"/>
        </w:numPr>
        <w:tabs>
          <w:tab w:leader="hyphen" w:pos="7938" w:val="right"/>
        </w:tabs>
        <w:spacing w:line="360" w:lineRule="exact"/>
        <w:ind w:leftChars="0"/>
        <w:jc w:val="both"/>
        <w:rPr>
          <w:rFonts w:ascii="Arial" w:cs="Arial" w:eastAsia="Microsoft JhengHei Light" w:hAnsi="Arial"/>
          <w:sz w:val="22"/>
          <w:szCs w:val="22"/>
        </w:rPr>
      </w:pPr>
      <w:r w:rsidRPr="004E4194">
        <w:rPr>
          <w:rFonts w:ascii="Arial" w:cs="Arial" w:eastAsia="Microsoft JhengHei Light" w:hAnsi="Arial"/>
          <w:sz w:val="22"/>
          <w:szCs w:val="22"/>
        </w:rPr>
        <w:t xml:space="preserve">The presentation of Electricity Plants and Cogeneration Plants in the Energy Balance is based on the national energy statistics purpose and the international practice of distinguishing between the types of energy produced; in order to meet the demand for business statistics of the new version of the Electricity Act, statistics on the types of the electricity enterprises (including the </w:t>
      </w:r>
      <w:r w:rsidR="004542FE" w:rsidRPr="004E4194">
        <w:rPr>
          <w:rFonts w:ascii="Arial" w:cs="Arial" w:eastAsia="Microsoft JhengHei Light" w:hAnsi="Arial"/>
          <w:sz w:val="22"/>
          <w:szCs w:val="22"/>
        </w:rPr>
        <w:t>“</w:t>
      </w:r>
      <w:r w:rsidRPr="004E4194">
        <w:rPr>
          <w:rFonts w:ascii="Arial" w:cs="Arial" w:eastAsia="Microsoft JhengHei Light" w:hAnsi="Arial"/>
          <w:sz w:val="22"/>
          <w:szCs w:val="22"/>
        </w:rPr>
        <w:t>Electricity Generating Enterprise</w:t>
      </w:r>
      <w:r w:rsidR="004542FE" w:rsidRPr="004E4194">
        <w:rPr>
          <w:rFonts w:ascii="Arial" w:cs="Arial" w:eastAsia="Microsoft JhengHei Light" w:hAnsi="Arial"/>
          <w:sz w:val="22"/>
          <w:szCs w:val="22"/>
        </w:rPr>
        <w:t>”</w:t>
      </w:r>
      <w:r w:rsidRPr="004E4194">
        <w:rPr>
          <w:rFonts w:ascii="Arial" w:cs="Arial" w:eastAsia="Microsoft JhengHei Light" w:hAnsi="Arial"/>
          <w:sz w:val="22"/>
          <w:szCs w:val="22"/>
        </w:rPr>
        <w:t xml:space="preserve"> and the “Self-Use Power Generation Equipment”) are presented in the spreadsheets.</w:t>
      </w:r>
      <w:r w:rsidR="00182410" w:rsidRPr="004E4194">
        <w:rPr>
          <w:rFonts w:ascii="Arial" w:cs="Arial" w:eastAsia="Microsoft JhengHei Light" w:hAnsi="Arial"/>
          <w:sz w:val="22"/>
          <w:szCs w:val="22"/>
        </w:rPr>
        <w:t xml:space="preserve">　</w:t>
      </w:r>
    </w:p>
    <w:p w14:paraId="6E01CF01" w14:textId="79C654FC" w:rsidP="00DE4D76" w:rsidR="00DE4D76" w:rsidRDefault="00DE4D76" w:rsidRPr="004E4194">
      <w:pPr>
        <w:pStyle w:val="ae"/>
        <w:numPr>
          <w:ilvl w:val="0"/>
          <w:numId w:val="18"/>
        </w:numPr>
        <w:tabs>
          <w:tab w:leader="hyphen" w:pos="7938" w:val="right"/>
        </w:tabs>
        <w:spacing w:line="360" w:lineRule="exact"/>
        <w:ind w:leftChars="0"/>
        <w:jc w:val="both"/>
        <w:rPr>
          <w:rFonts w:ascii="Arial" w:cs="Arial" w:eastAsia="Microsoft JhengHei Light" w:hAnsi="Arial"/>
          <w:sz w:val="22"/>
          <w:szCs w:val="22"/>
        </w:rPr>
      </w:pPr>
      <w:r w:rsidRPr="004E4194">
        <w:rPr>
          <w:rFonts w:ascii="Arial" w:cs="Arial" w:eastAsia="Microsoft JhengHei Light" w:hAnsi="Arial"/>
          <w:sz w:val="22"/>
          <w:szCs w:val="22"/>
        </w:rPr>
        <w:t xml:space="preserve">The statistical data on 'solar thermal energy' is based on the installation area (in square meters) of domestic solar water heaters to estimate energy consumption </w:t>
      </w:r>
      <w:r w:rsidRPr="004E4194">
        <w:rPr>
          <w:rFonts w:ascii="Arial" w:cs="Arial" w:eastAsia="Microsoft JhengHei Light" w:hAnsi="Arial"/>
          <w:sz w:val="22"/>
          <w:szCs w:val="22"/>
        </w:rPr>
        <w:lastRenderedPageBreak/>
        <w:t>(in</w:t>
      </w:r>
      <w:r w:rsidR="008041EE" w:rsidRPr="004E4194">
        <w:rPr>
          <w:rFonts w:ascii="Arial" w:cs="Arial" w:hAnsi="Arial"/>
          <w:color w:val="4D5156"/>
          <w:sz w:val="21"/>
          <w:szCs w:val="21"/>
          <w:shd w:color="auto" w:fill="FFFFFF" w:val="clear"/>
        </w:rPr>
        <w:t xml:space="preserve"> </w:t>
      </w:r>
      <w:proofErr w:type="spellStart"/>
      <w:r w:rsidR="002A3B4F" w:rsidRPr="004E4194">
        <w:rPr>
          <w:rFonts w:ascii="Arial" w:cs="Arial" w:eastAsia="Microsoft JhengHei Light" w:hAnsi="Arial" w:hint="eastAsia"/>
          <w:sz w:val="22"/>
          <w:szCs w:val="22"/>
        </w:rPr>
        <w:t>tonne</w:t>
      </w:r>
      <w:proofErr w:type="spellEnd"/>
      <w:r w:rsidRPr="004E4194">
        <w:rPr>
          <w:rFonts w:ascii="Arial" w:cs="Arial" w:eastAsia="Microsoft JhengHei Light" w:hAnsi="Arial"/>
          <w:sz w:val="22"/>
          <w:szCs w:val="22"/>
        </w:rPr>
        <w:t xml:space="preserve"> of oil equivalent</w:t>
      </w:r>
      <w:r w:rsidR="008041EE" w:rsidRPr="004E4194">
        <w:rPr>
          <w:rFonts w:ascii="Arial" w:cs="Arial" w:eastAsia="Microsoft JhengHei Light" w:hAnsi="Arial" w:hint="eastAsia"/>
          <w:sz w:val="22"/>
          <w:szCs w:val="22"/>
        </w:rPr>
        <w:t xml:space="preserve">, </w:t>
      </w:r>
      <w:r w:rsidR="002A3B4F" w:rsidRPr="004E4194">
        <w:rPr>
          <w:rFonts w:ascii="Arial" w:cs="Arial" w:eastAsia="Microsoft JhengHei Light" w:hAnsi="Arial" w:hint="eastAsia"/>
          <w:sz w:val="22"/>
          <w:szCs w:val="22"/>
        </w:rPr>
        <w:t>T</w:t>
      </w:r>
      <w:r w:rsidR="008041EE" w:rsidRPr="004E4194">
        <w:rPr>
          <w:rFonts w:ascii="Arial" w:cs="Arial" w:eastAsia="Microsoft JhengHei Light" w:hAnsi="Arial" w:hint="eastAsia"/>
          <w:sz w:val="22"/>
          <w:szCs w:val="22"/>
        </w:rPr>
        <w:t>OE</w:t>
      </w:r>
      <w:r w:rsidRPr="004E4194">
        <w:rPr>
          <w:rFonts w:ascii="Arial" w:cs="Arial" w:eastAsia="Microsoft JhengHei Light" w:hAnsi="Arial"/>
          <w:sz w:val="22"/>
          <w:szCs w:val="22"/>
        </w:rPr>
        <w:t>); therefore, its original data is presented in oil equivalent.</w:t>
      </w:r>
    </w:p>
    <w:p w14:paraId="64A5DF38" w14:textId="76995156" w:rsidP="00EB7739" w:rsidR="008A086C" w:rsidRDefault="008A086C" w:rsidRPr="004E4194">
      <w:pPr>
        <w:pStyle w:val="ae"/>
        <w:numPr>
          <w:ilvl w:val="0"/>
          <w:numId w:val="21"/>
        </w:numPr>
        <w:tabs>
          <w:tab w:leader="hyphen" w:pos="7938" w:val="right"/>
        </w:tabs>
        <w:spacing w:line="360" w:lineRule="exact"/>
        <w:ind w:leftChars="0"/>
        <w:jc w:val="both"/>
        <w:rPr>
          <w:rFonts w:ascii="Arial" w:cs="Arial" w:eastAsia="Microsoft JhengHei Light" w:hAnsi="Arial"/>
          <w:sz w:val="22"/>
          <w:szCs w:val="22"/>
        </w:rPr>
      </w:pPr>
      <w:r w:rsidRPr="004E4194">
        <w:rPr>
          <w:rFonts w:ascii="Arial" w:cs="Arial" w:eastAsia="Microsoft JhengHei Light" w:hAnsi="Arial"/>
          <w:sz w:val="22"/>
          <w:szCs w:val="22"/>
        </w:rPr>
        <w:t>Statistics based on the number of subsidized installations of solar hot</w:t>
      </w:r>
    </w:p>
    <w:p w14:paraId="0A952017" w14:textId="77777777" w:rsidP="003F0F64" w:rsidR="003F0F64" w:rsidRDefault="008A086C" w:rsidRPr="004E4194">
      <w:pPr>
        <w:pStyle w:val="ae"/>
        <w:tabs>
          <w:tab w:leader="hyphen" w:pos="7938" w:val="right"/>
        </w:tabs>
        <w:spacing w:line="360" w:lineRule="exact"/>
        <w:ind w:left="360" w:leftChars="0"/>
        <w:jc w:val="both"/>
        <w:rPr>
          <w:rFonts w:ascii="Arial" w:cs="Arial" w:eastAsia="Microsoft JhengHei Light" w:hAnsi="Arial"/>
          <w:sz w:val="22"/>
          <w:szCs w:val="22"/>
        </w:rPr>
      </w:pPr>
      <w:r w:rsidRPr="004E4194">
        <w:rPr>
          <w:rFonts w:ascii="Arial" w:cs="Arial" w:eastAsia="Microsoft JhengHei Light" w:hAnsi="Arial"/>
          <w:sz w:val="22"/>
          <w:szCs w:val="22"/>
        </w:rPr>
        <w:t>water system products prior to 2017.</w:t>
      </w:r>
    </w:p>
    <w:p w14:paraId="200AF271" w14:textId="4E82CA3B" w:rsidP="00EB7739" w:rsidR="003F0F64" w:rsidRDefault="003F0F64" w:rsidRPr="004E4194">
      <w:pPr>
        <w:pStyle w:val="ae"/>
        <w:numPr>
          <w:ilvl w:val="0"/>
          <w:numId w:val="21"/>
        </w:numPr>
        <w:tabs>
          <w:tab w:leader="hyphen" w:pos="7938" w:val="right"/>
        </w:tabs>
        <w:spacing w:line="360" w:lineRule="exact"/>
        <w:ind w:leftChars="0"/>
        <w:jc w:val="both"/>
        <w:rPr>
          <w:rFonts w:ascii="Arial" w:cs="Arial" w:eastAsia="Microsoft JhengHei Light" w:hAnsi="Arial"/>
          <w:sz w:val="22"/>
          <w:szCs w:val="22"/>
        </w:rPr>
      </w:pPr>
      <w:r w:rsidRPr="004E4194">
        <w:rPr>
          <w:rFonts w:ascii="Arial" w:cs="Arial" w:eastAsia="Microsoft JhengHei Light" w:hAnsi="Arial"/>
          <w:sz w:val="22"/>
          <w:szCs w:val="22"/>
        </w:rPr>
        <w:t>In 2018, the ‘Renewable Energy Heat Utilization Incentive Subsidy Measures’ stopped subsidizing the installation of solar water heating systems, and the number of installations</w:t>
      </w:r>
      <w:r w:rsidRPr="004E4194">
        <w:rPr>
          <w:rFonts w:ascii="Arial" w:cs="Arial" w:eastAsia="Microsoft JhengHei Light" w:hAnsi="Arial"/>
          <w:sz w:val="22"/>
          <w:szCs w:val="22"/>
        </w:rPr>
        <w:t xml:space="preserve">　</w:t>
      </w:r>
      <w:r w:rsidRPr="004E4194">
        <w:rPr>
          <w:rFonts w:ascii="Arial" w:cs="Arial" w:eastAsia="Microsoft JhengHei Light" w:hAnsi="Arial"/>
          <w:sz w:val="22"/>
          <w:szCs w:val="22"/>
        </w:rPr>
        <w:t>was instead estimated based on the survey data</w:t>
      </w:r>
      <w:r w:rsidRPr="004E4194">
        <w:rPr>
          <w:rFonts w:ascii="Arial" w:cs="Arial" w:eastAsia="Microsoft JhengHei Light" w:hAnsi="Arial"/>
          <w:sz w:val="22"/>
          <w:szCs w:val="22"/>
        </w:rPr>
        <w:t xml:space="preserve">　</w:t>
      </w:r>
      <w:r w:rsidRPr="004E4194">
        <w:rPr>
          <w:rFonts w:ascii="Arial" w:cs="Arial" w:eastAsia="Microsoft JhengHei Light" w:hAnsi="Arial"/>
          <w:sz w:val="22"/>
          <w:szCs w:val="22"/>
        </w:rPr>
        <w:t>until 2021.</w:t>
      </w:r>
    </w:p>
    <w:p w14:paraId="47FA10F2" w14:textId="77777777" w:rsidP="00EB7739" w:rsidR="003F0F64" w:rsidRDefault="003F0F64" w:rsidRPr="004E4194">
      <w:pPr>
        <w:pStyle w:val="ae"/>
        <w:numPr>
          <w:ilvl w:val="0"/>
          <w:numId w:val="21"/>
        </w:numPr>
        <w:tabs>
          <w:tab w:leader="hyphen" w:pos="7938" w:val="right"/>
        </w:tabs>
        <w:spacing w:line="360" w:lineRule="exact"/>
        <w:ind w:leftChars="0"/>
        <w:jc w:val="both"/>
        <w:rPr>
          <w:rFonts w:ascii="Arial" w:cs="Arial" w:eastAsia="Microsoft JhengHei Light" w:hAnsi="Arial"/>
          <w:sz w:val="22"/>
          <w:szCs w:val="22"/>
        </w:rPr>
      </w:pPr>
      <w:r w:rsidRPr="004E4194">
        <w:rPr>
          <w:rFonts w:ascii="Arial" w:cs="Arial" w:eastAsia="Microsoft JhengHei Light" w:hAnsi="Arial"/>
          <w:sz w:val="22"/>
          <w:szCs w:val="22"/>
        </w:rPr>
        <w:t>Solar thermal statistics has been discontinued since 2022 according to the significance principle.</w:t>
      </w:r>
    </w:p>
    <w:p w14:paraId="3F1D1DDD" w14:textId="0FE6AE19" w:rsidP="001A3477" w:rsidR="00EE323D" w:rsidRDefault="00FC2DC4" w:rsidRPr="004E4194">
      <w:pPr>
        <w:pStyle w:val="ae"/>
        <w:numPr>
          <w:ilvl w:val="0"/>
          <w:numId w:val="18"/>
        </w:numPr>
        <w:tabs>
          <w:tab w:leader="hyphen" w:pos="7938" w:val="right"/>
        </w:tabs>
        <w:spacing w:line="360" w:lineRule="exact"/>
        <w:ind w:leftChars="0"/>
        <w:jc w:val="both"/>
        <w:rPr>
          <w:rFonts w:ascii="Arial" w:cs="Arial" w:eastAsia="Microsoft JhengHei Light" w:hAnsi="Arial"/>
          <w:sz w:val="22"/>
          <w:szCs w:val="22"/>
        </w:rPr>
      </w:pPr>
      <w:r w:rsidRPr="004E4194">
        <w:rPr>
          <w:rFonts w:ascii="Arial" w:cs="Arial" w:eastAsia="Microsoft JhengHei Light" w:hAnsi="Arial"/>
          <w:sz w:val="22"/>
          <w:szCs w:val="22"/>
        </w:rPr>
        <w:t xml:space="preserve">Based on the Standard Industrial Classification System </w:t>
      </w:r>
      <w:r w:rsidR="00A70BD3" w:rsidRPr="004E4194">
        <w:rPr>
          <w:rFonts w:ascii="Arial" w:cs="Arial" w:eastAsia="Microsoft JhengHei Light" w:hAnsi="Arial"/>
          <w:sz w:val="22"/>
          <w:szCs w:val="22"/>
        </w:rPr>
        <w:t>of</w:t>
      </w:r>
      <w:r w:rsidRPr="004E4194">
        <w:rPr>
          <w:rFonts w:ascii="Arial" w:cs="Arial" w:eastAsia="Microsoft JhengHei Light" w:hAnsi="Arial"/>
          <w:sz w:val="22"/>
          <w:szCs w:val="22"/>
        </w:rPr>
        <w:t xml:space="preserve"> The Republic </w:t>
      </w:r>
      <w:r w:rsidR="00A70BD3" w:rsidRPr="004E4194">
        <w:rPr>
          <w:rFonts w:ascii="Arial" w:cs="Arial" w:eastAsia="Microsoft JhengHei Light" w:hAnsi="Arial"/>
          <w:sz w:val="22"/>
          <w:szCs w:val="22"/>
        </w:rPr>
        <w:t>of</w:t>
      </w:r>
      <w:r w:rsidRPr="004E4194">
        <w:rPr>
          <w:rFonts w:ascii="Arial" w:cs="Arial" w:eastAsia="Microsoft JhengHei Light" w:hAnsi="Arial"/>
          <w:sz w:val="22"/>
          <w:szCs w:val="22"/>
        </w:rPr>
        <w:t xml:space="preserve"> China (Rev.11) by the Directorate General of Budget, Accounting and Statistics (DGBAS) of Executive Yuan, the classification of the sales of the energy sector supply industry (since 2018) and the sales and the uses of the </w:t>
      </w:r>
      <w:proofErr w:type="spellStart"/>
      <w:r w:rsidRPr="004E4194">
        <w:rPr>
          <w:rFonts w:ascii="Arial" w:cs="Arial" w:eastAsia="Microsoft JhengHei Light" w:hAnsi="Arial"/>
          <w:sz w:val="22"/>
          <w:szCs w:val="22"/>
        </w:rPr>
        <w:t>autoproducer</w:t>
      </w:r>
      <w:proofErr w:type="spellEnd"/>
      <w:r w:rsidRPr="004E4194">
        <w:rPr>
          <w:rFonts w:ascii="Arial" w:cs="Arial" w:eastAsia="Microsoft JhengHei Light" w:hAnsi="Arial"/>
          <w:sz w:val="22"/>
          <w:szCs w:val="22"/>
        </w:rPr>
        <w:t xml:space="preserve"> cogeneration industry have been corrected to improve the consistency of the statistical values of the different industries.</w:t>
      </w:r>
    </w:p>
    <w:p w14:paraId="0BBA02D1" w14:textId="36252146" w:rsidP="00E94387" w:rsidR="00CA4A3A" w:rsidRDefault="00CA4A3A" w:rsidRPr="004E4194">
      <w:pPr>
        <w:tabs>
          <w:tab w:leader="hyphen" w:pos="7938" w:val="right"/>
        </w:tabs>
        <w:spacing w:line="360" w:lineRule="exact"/>
        <w:ind w:hanging="363" w:hangingChars="165" w:left="363"/>
        <w:jc w:val="both"/>
        <w:rPr>
          <w:rFonts w:ascii="Arial" w:cs="Arial" w:eastAsia="Microsoft JhengHei Light" w:hAnsi="Arial"/>
          <w:sz w:val="22"/>
          <w:szCs w:val="22"/>
        </w:rPr>
      </w:pPr>
      <w:r w:rsidRPr="004E4194">
        <w:rPr>
          <w:rFonts w:ascii="Arial" w:cs="Arial" w:eastAsia="Microsoft JhengHei Light" w:hAnsi="Arial"/>
          <w:sz w:val="22"/>
          <w:szCs w:val="22"/>
        </w:rPr>
        <w:t>(9) Based on the revision of historical GDP in 20</w:t>
      </w:r>
      <w:r w:rsidR="00E94387" w:rsidRPr="004E4194">
        <w:rPr>
          <w:rFonts w:ascii="Arial" w:cs="Arial" w:eastAsia="Microsoft JhengHei Light" w:hAnsi="Arial" w:hint="eastAsia"/>
          <w:sz w:val="22"/>
          <w:szCs w:val="22"/>
        </w:rPr>
        <w:t>24</w:t>
      </w:r>
      <w:r w:rsidRPr="004E4194">
        <w:rPr>
          <w:rFonts w:ascii="Arial" w:cs="Arial" w:eastAsia="Microsoft JhengHei Light" w:hAnsi="Arial"/>
          <w:sz w:val="22"/>
          <w:szCs w:val="22"/>
        </w:rPr>
        <w:t xml:space="preserve"> by the Directorate General of Budget, Accounting and Statistics (DGBAS) of Executive Yuan (reference year was changed from 20</w:t>
      </w:r>
      <w:r w:rsidR="00E94387" w:rsidRPr="004E4194">
        <w:rPr>
          <w:rFonts w:ascii="Arial" w:cs="Arial" w:eastAsia="Microsoft JhengHei Light" w:hAnsi="Arial" w:hint="eastAsia"/>
          <w:sz w:val="22"/>
          <w:szCs w:val="22"/>
        </w:rPr>
        <w:t>16</w:t>
      </w:r>
      <w:r w:rsidRPr="004E4194">
        <w:rPr>
          <w:rFonts w:ascii="Arial" w:cs="Arial" w:eastAsia="Microsoft JhengHei Light" w:hAnsi="Arial"/>
          <w:sz w:val="22"/>
          <w:szCs w:val="22"/>
        </w:rPr>
        <w:t xml:space="preserve"> to 20</w:t>
      </w:r>
      <w:r w:rsidR="00E94387" w:rsidRPr="004E4194">
        <w:rPr>
          <w:rFonts w:ascii="Arial" w:cs="Arial" w:eastAsia="Microsoft JhengHei Light" w:hAnsi="Arial" w:hint="eastAsia"/>
          <w:sz w:val="22"/>
          <w:szCs w:val="22"/>
        </w:rPr>
        <w:t>21</w:t>
      </w:r>
      <w:r w:rsidRPr="004E4194">
        <w:rPr>
          <w:rFonts w:ascii="Arial" w:cs="Arial" w:eastAsia="Microsoft JhengHei Light" w:hAnsi="Arial"/>
          <w:sz w:val="22"/>
          <w:szCs w:val="22"/>
        </w:rPr>
        <w:t>), to retroactively adjust the statistical data of the relevant indicators for the years from 1981 to the present.</w:t>
      </w:r>
    </w:p>
    <w:p w14:paraId="3D94BFD1" w14:textId="77777777" w:rsidP="00E94387" w:rsidR="00E94387" w:rsidRDefault="001A3477" w:rsidRPr="004E4194">
      <w:pPr>
        <w:tabs>
          <w:tab w:leader="hyphen" w:pos="7938" w:val="right"/>
        </w:tabs>
        <w:spacing w:line="360" w:lineRule="exact"/>
        <w:ind w:hanging="363" w:hangingChars="165" w:left="363"/>
        <w:jc w:val="both"/>
        <w:rPr>
          <w:rFonts w:ascii="Arial" w:cs="Arial" w:eastAsia="Microsoft JhengHei Light" w:hAnsi="Arial"/>
          <w:sz w:val="22"/>
          <w:szCs w:val="22"/>
        </w:rPr>
      </w:pPr>
      <w:r w:rsidRPr="004E4194">
        <w:rPr>
          <w:rFonts w:ascii="Arial" w:cs="Arial" w:eastAsia="Microsoft JhengHei Light" w:hAnsi="Arial"/>
          <w:sz w:val="22"/>
          <w:szCs w:val="22"/>
        </w:rPr>
        <w:t>(10)</w:t>
      </w:r>
      <w:r w:rsidRPr="004E4194">
        <w:rPr>
          <w:rFonts w:ascii="Arial" w:cs="Arial" w:eastAsia="Microsoft JhengHei Light" w:hAnsi="Arial"/>
        </w:rPr>
        <w:t xml:space="preserve"> </w:t>
      </w:r>
      <w:r w:rsidR="00DF5CE7" w:rsidRPr="004E4194">
        <w:rPr>
          <w:rFonts w:ascii="Arial" w:cs="Arial" w:eastAsia="Microsoft JhengHei Light" w:hAnsi="Arial"/>
          <w:sz w:val="22"/>
          <w:szCs w:val="22"/>
        </w:rPr>
        <w:t>The quantity of direct combustion of 'catalyst coke' in refineries has been statistically recorded since January 2014. To ensure consistency in the statistical scope over the years, the coke activity data from the Greenhouse Gas Emission Inventory has been utilized to backtrack its combustion quantity from January 2005 to December 2013. This data has been documented under </w:t>
      </w:r>
      <w:r w:rsidR="004542FE" w:rsidRPr="004E4194">
        <w:rPr>
          <w:rFonts w:ascii="Arial" w:cs="Arial" w:eastAsia="Microsoft JhengHei Light" w:hAnsi="Arial"/>
          <w:sz w:val="22"/>
          <w:szCs w:val="22"/>
        </w:rPr>
        <w:t>‘</w:t>
      </w:r>
      <w:r w:rsidR="00DF5CE7" w:rsidRPr="004E4194">
        <w:rPr>
          <w:rFonts w:ascii="Arial" w:cs="Arial" w:eastAsia="Microsoft JhengHei Light" w:hAnsi="Arial"/>
          <w:sz w:val="22"/>
          <w:szCs w:val="22"/>
        </w:rPr>
        <w:t>transformed output’ and </w:t>
      </w:r>
      <w:r w:rsidR="004542FE" w:rsidRPr="004E4194">
        <w:rPr>
          <w:rFonts w:ascii="Arial" w:cs="Arial" w:eastAsia="Microsoft JhengHei Light" w:hAnsi="Arial"/>
          <w:sz w:val="22"/>
          <w:szCs w:val="22"/>
        </w:rPr>
        <w:t>‘</w:t>
      </w:r>
      <w:r w:rsidR="00DF5CE7" w:rsidRPr="004E4194">
        <w:rPr>
          <w:rFonts w:ascii="Arial" w:cs="Arial" w:eastAsia="Microsoft JhengHei Light" w:hAnsi="Arial"/>
          <w:sz w:val="22"/>
          <w:szCs w:val="22"/>
        </w:rPr>
        <w:t xml:space="preserve">energy sector own use/petroleum </w:t>
      </w:r>
      <w:proofErr w:type="gramStart"/>
      <w:r w:rsidR="00DF5CE7" w:rsidRPr="004E4194">
        <w:rPr>
          <w:rFonts w:ascii="Arial" w:cs="Arial" w:eastAsia="Microsoft JhengHei Light" w:hAnsi="Arial"/>
          <w:sz w:val="22"/>
          <w:szCs w:val="22"/>
        </w:rPr>
        <w:t>refineries’</w:t>
      </w:r>
      <w:proofErr w:type="gramEnd"/>
      <w:r w:rsidR="00DF5CE7" w:rsidRPr="004E4194">
        <w:rPr>
          <w:rFonts w:ascii="Arial" w:cs="Arial" w:eastAsia="Microsoft JhengHei Light" w:hAnsi="Arial"/>
          <w:sz w:val="22"/>
          <w:szCs w:val="22"/>
        </w:rPr>
        <w:t>.</w:t>
      </w:r>
    </w:p>
    <w:p w14:paraId="1BA54565" w14:textId="0DDB9FF9" w:rsidP="00E94387" w:rsidR="00EE323D" w:rsidRDefault="009612EB" w:rsidRPr="004E4194">
      <w:pPr>
        <w:tabs>
          <w:tab w:leader="hyphen" w:pos="7938" w:val="right"/>
        </w:tabs>
        <w:spacing w:line="360" w:lineRule="exact"/>
        <w:ind w:hanging="363" w:hangingChars="165" w:left="363"/>
        <w:jc w:val="both"/>
        <w:rPr>
          <w:rFonts w:ascii="Arial" w:cs="Arial" w:eastAsia="Microsoft JhengHei Light" w:hAnsi="Arial"/>
          <w:sz w:val="22"/>
          <w:szCs w:val="22"/>
        </w:rPr>
      </w:pPr>
      <w:r w:rsidRPr="004E4194">
        <w:rPr>
          <w:rFonts w:ascii="Arial" w:cs="Arial" w:eastAsia="Microsoft JhengHei Light" w:hAnsi="Arial"/>
          <w:sz w:val="22"/>
          <w:szCs w:val="22"/>
        </w:rPr>
        <w:t xml:space="preserve">(11) </w:t>
      </w:r>
      <w:r w:rsidR="001A3477" w:rsidRPr="004E4194">
        <w:rPr>
          <w:rFonts w:ascii="Arial" w:cs="Arial" w:eastAsia="Microsoft JhengHei Light" w:hAnsi="Arial"/>
          <w:sz w:val="22"/>
          <w:szCs w:val="22"/>
        </w:rPr>
        <w:t xml:space="preserve">LNG </w:t>
      </w:r>
      <w:r w:rsidRPr="004E4194">
        <w:rPr>
          <w:rFonts w:ascii="Arial" w:cs="Arial" w:eastAsia="Microsoft JhengHei Light" w:hAnsi="Arial"/>
          <w:sz w:val="22"/>
          <w:szCs w:val="22"/>
        </w:rPr>
        <w:t xml:space="preserve">Transformation </w:t>
      </w:r>
      <w:r w:rsidR="001A3477" w:rsidRPr="004E4194">
        <w:rPr>
          <w:rFonts w:ascii="Arial" w:cs="Arial" w:eastAsia="Microsoft JhengHei Light" w:hAnsi="Arial"/>
          <w:sz w:val="22"/>
          <w:szCs w:val="22"/>
        </w:rPr>
        <w:t xml:space="preserve">Data: </w:t>
      </w:r>
      <w:r w:rsidRPr="004E4194">
        <w:rPr>
          <w:rFonts w:ascii="Arial" w:cs="Arial" w:eastAsia="Microsoft JhengHei Light" w:hAnsi="Arial"/>
          <w:sz w:val="22"/>
          <w:szCs w:val="22"/>
        </w:rPr>
        <w:t>Part of the LNG consumption reported under</w:t>
      </w:r>
      <w:r w:rsidR="00E94387" w:rsidRPr="004E4194">
        <w:rPr>
          <w:rFonts w:ascii="Arial" w:cs="Arial" w:eastAsia="Microsoft JhengHei Light" w:hAnsi="Arial" w:hint="eastAsia"/>
          <w:sz w:val="22"/>
          <w:szCs w:val="22"/>
        </w:rPr>
        <w:t xml:space="preserve"> </w:t>
      </w:r>
      <w:r w:rsidRPr="004E4194">
        <w:rPr>
          <w:rFonts w:ascii="Arial" w:cs="Arial" w:eastAsia="Microsoft JhengHei Light" w:hAnsi="Arial"/>
          <w:sz w:val="22"/>
          <w:szCs w:val="22"/>
        </w:rPr>
        <w:t>‘</w:t>
      </w:r>
      <w:proofErr w:type="gramStart"/>
      <w:r w:rsidRPr="004E4194">
        <w:rPr>
          <w:rFonts w:ascii="Arial" w:cs="Arial" w:eastAsia="Microsoft JhengHei Light" w:hAnsi="Arial"/>
          <w:sz w:val="22"/>
          <w:szCs w:val="22"/>
        </w:rPr>
        <w:t>Transfer(</w:t>
      </w:r>
      <w:proofErr w:type="gramEnd"/>
      <w:r w:rsidRPr="004E4194">
        <w:rPr>
          <w:rFonts w:ascii="Arial" w:cs="Arial" w:eastAsia="Microsoft JhengHei Light" w:hAnsi="Arial"/>
          <w:sz w:val="22"/>
          <w:szCs w:val="22"/>
        </w:rPr>
        <w:t>Output)’ has been clarified as it was used as a feedstock in HDS</w:t>
      </w:r>
      <w:r w:rsidR="00AE1842" w:rsidRPr="004E4194">
        <w:rPr>
          <w:rFonts w:ascii="Arial" w:cs="Arial" w:eastAsia="Microsoft JhengHei Light" w:hAnsi="Arial"/>
        </w:rPr>
        <w:t xml:space="preserve"> </w:t>
      </w:r>
      <w:r w:rsidR="00AE1842" w:rsidRPr="004E4194">
        <w:rPr>
          <w:rFonts w:ascii="Arial" w:cs="Arial" w:eastAsia="Microsoft JhengHei Light" w:hAnsi="Arial"/>
          <w:sz w:val="22"/>
          <w:szCs w:val="22"/>
        </w:rPr>
        <w:t>plants</w:t>
      </w:r>
      <w:r w:rsidRPr="004E4194">
        <w:rPr>
          <w:rFonts w:ascii="Arial" w:cs="Arial" w:eastAsia="Microsoft JhengHei Light" w:hAnsi="Arial"/>
          <w:sz w:val="22"/>
          <w:szCs w:val="22"/>
        </w:rPr>
        <w:t xml:space="preserve"> , it </w:t>
      </w:r>
      <w:r w:rsidR="00AE1842" w:rsidRPr="004E4194">
        <w:rPr>
          <w:rFonts w:ascii="Arial" w:cs="Arial" w:eastAsia="Microsoft JhengHei Light" w:hAnsi="Arial"/>
          <w:sz w:val="22"/>
          <w:szCs w:val="22"/>
        </w:rPr>
        <w:t>has been</w:t>
      </w:r>
      <w:r w:rsidRPr="004E4194">
        <w:rPr>
          <w:rFonts w:ascii="Arial" w:cs="Arial" w:eastAsia="Microsoft JhengHei Light" w:hAnsi="Arial"/>
          <w:sz w:val="22"/>
          <w:szCs w:val="22"/>
        </w:rPr>
        <w:t xml:space="preserve"> moved to ‘Transformation Input/ </w:t>
      </w:r>
      <w:r w:rsidR="00AE1842" w:rsidRPr="004E4194">
        <w:rPr>
          <w:rFonts w:ascii="Arial" w:cs="Arial" w:eastAsia="Microsoft JhengHei Light" w:hAnsi="Arial"/>
          <w:sz w:val="22"/>
          <w:szCs w:val="22"/>
        </w:rPr>
        <w:t>Petroleum Refineries</w:t>
      </w:r>
      <w:r w:rsidRPr="004E4194">
        <w:rPr>
          <w:rFonts w:ascii="Arial" w:cs="Arial" w:eastAsia="Microsoft JhengHei Light" w:hAnsi="Arial"/>
          <w:sz w:val="22"/>
          <w:szCs w:val="22"/>
        </w:rPr>
        <w:t xml:space="preserve">’; the data adjustment </w:t>
      </w:r>
      <w:r w:rsidR="00AE1842" w:rsidRPr="004E4194">
        <w:rPr>
          <w:rFonts w:ascii="Arial" w:cs="Arial" w:eastAsia="Microsoft JhengHei Light" w:hAnsi="Arial"/>
          <w:sz w:val="22"/>
          <w:szCs w:val="22"/>
        </w:rPr>
        <w:t xml:space="preserve">period </w:t>
      </w:r>
      <w:r w:rsidRPr="004E4194">
        <w:rPr>
          <w:rFonts w:ascii="Arial" w:cs="Arial" w:eastAsia="Microsoft JhengHei Light" w:hAnsi="Arial"/>
          <w:sz w:val="22"/>
          <w:szCs w:val="22"/>
        </w:rPr>
        <w:t>is from October 2004 to</w:t>
      </w:r>
      <w:r w:rsidR="00AE1842" w:rsidRPr="004E4194">
        <w:rPr>
          <w:rFonts w:ascii="Arial" w:cs="Arial" w:eastAsia="Microsoft JhengHei Light" w:hAnsi="Arial"/>
          <w:sz w:val="22"/>
          <w:szCs w:val="22"/>
        </w:rPr>
        <w:t xml:space="preserve"> date</w:t>
      </w:r>
      <w:r w:rsidRPr="004E4194">
        <w:rPr>
          <w:rFonts w:ascii="Arial" w:cs="Arial" w:eastAsia="Microsoft JhengHei Light" w:hAnsi="Arial"/>
          <w:sz w:val="22"/>
          <w:szCs w:val="22"/>
        </w:rPr>
        <w:t>.</w:t>
      </w:r>
    </w:p>
    <w:p w14:paraId="7B7A788F" w14:textId="28C54F11" w:rsidP="00F80D9E" w:rsidR="00F80D9E" w:rsidRDefault="00F80D9E" w:rsidRPr="004E4194">
      <w:pPr>
        <w:pStyle w:val="ae"/>
        <w:numPr>
          <w:ilvl w:val="0"/>
          <w:numId w:val="17"/>
        </w:numPr>
        <w:tabs>
          <w:tab w:leader="hyphen" w:pos="7938" w:val="right"/>
        </w:tabs>
        <w:spacing w:line="360" w:lineRule="exact"/>
        <w:ind w:leftChars="0"/>
        <w:jc w:val="both"/>
        <w:rPr>
          <w:rFonts w:ascii="Arial" w:cs="Arial" w:eastAsia="Microsoft JhengHei Light" w:hAnsi="Arial"/>
          <w:sz w:val="22"/>
          <w:szCs w:val="22"/>
        </w:rPr>
      </w:pPr>
      <w:r w:rsidRPr="004E4194">
        <w:rPr>
          <w:rFonts w:ascii="Arial" w:cs="Arial" w:eastAsia="Microsoft JhengHei Light" w:hAnsi="Arial"/>
          <w:sz w:val="22"/>
          <w:szCs w:val="22"/>
        </w:rPr>
        <w:t>Notes on Citation</w:t>
      </w:r>
    </w:p>
    <w:p w14:paraId="134FC46C" w14:textId="21DEFA86" w:rsidP="00E94387" w:rsidR="003836F2" w:rsidRDefault="00F80D9E" w:rsidRPr="004E4194">
      <w:pPr>
        <w:tabs>
          <w:tab w:leader="hyphen" w:pos="7938" w:val="right"/>
        </w:tabs>
        <w:spacing w:line="360" w:lineRule="exact"/>
        <w:ind w:hanging="363" w:hangingChars="165" w:left="363"/>
        <w:jc w:val="both"/>
        <w:rPr>
          <w:rFonts w:ascii="Arial" w:cs="Arial" w:eastAsia="Microsoft JhengHei Light" w:hAnsi="Arial"/>
          <w:sz w:val="22"/>
          <w:szCs w:val="22"/>
        </w:rPr>
      </w:pPr>
      <w:bookmarkStart w:id="0" w:name="txt1_06"/>
      <w:bookmarkEnd w:id="0"/>
      <w:r w:rsidRPr="004E4194">
        <w:rPr>
          <w:rFonts w:ascii="Arial" w:cs="Arial" w:eastAsia="Microsoft JhengHei Light" w:hAnsi="Arial"/>
          <w:sz w:val="22"/>
          <w:szCs w:val="22"/>
        </w:rPr>
        <w:t>(1)</w:t>
      </w:r>
      <w:r w:rsidR="003836F2" w:rsidRPr="004E4194">
        <w:rPr>
          <w:rFonts w:ascii="Arial" w:cs="Arial" w:eastAsia="Microsoft JhengHei Light" w:hAnsi="Arial"/>
          <w:sz w:val="22"/>
          <w:szCs w:val="22"/>
        </w:rPr>
        <w:t xml:space="preserve"> The statistical symbols used in this monthly report are in accordance with the</w:t>
      </w:r>
      <w:r w:rsidR="003836F2" w:rsidRPr="004E4194">
        <w:rPr>
          <w:rFonts w:ascii="Arial" w:cs="Arial" w:eastAsia="Microsoft JhengHei Light" w:hAnsi="Arial"/>
          <w:sz w:val="22"/>
          <w:szCs w:val="22"/>
        </w:rPr>
        <w:t xml:space="preserve">　</w:t>
      </w:r>
      <w:r w:rsidR="003836F2" w:rsidRPr="004E4194">
        <w:rPr>
          <w:rFonts w:ascii="Arial" w:cs="Arial" w:eastAsia="Microsoft JhengHei Light" w:hAnsi="Arial"/>
          <w:sz w:val="22"/>
          <w:szCs w:val="22"/>
        </w:rPr>
        <w:t>‘Common Symbols for Statistical Tables’ issued by the</w:t>
      </w:r>
      <w:r w:rsidR="003836F2" w:rsidRPr="004E4194">
        <w:rPr>
          <w:rFonts w:ascii="Arial" w:cs="Arial" w:eastAsia="Microsoft JhengHei Light" w:hAnsi="Arial"/>
          <w:sz w:val="22"/>
          <w:szCs w:val="22"/>
        </w:rPr>
        <w:t xml:space="preserve">　</w:t>
      </w:r>
      <w:r w:rsidR="003836F2" w:rsidRPr="004E4194">
        <w:rPr>
          <w:rFonts w:ascii="Arial" w:cs="Arial" w:eastAsia="Microsoft JhengHei Light" w:hAnsi="Arial"/>
          <w:sz w:val="22"/>
          <w:szCs w:val="22"/>
        </w:rPr>
        <w:t>Directorate General of Budget, Accounting and Statistics (DGBAS) of Executive Yuan.</w:t>
      </w:r>
      <w:r w:rsidR="003836F2" w:rsidRPr="004E4194">
        <w:rPr>
          <w:rFonts w:ascii="Arial" w:cs="Arial" w:eastAsia="Microsoft JhengHei Light" w:hAnsi="Arial"/>
          <w:sz w:val="22"/>
          <w:szCs w:val="22"/>
        </w:rPr>
        <w:t xml:space="preserve">　</w:t>
      </w:r>
      <w:r w:rsidR="003836F2" w:rsidRPr="004E4194">
        <w:rPr>
          <w:rFonts w:ascii="Arial" w:cs="Arial" w:eastAsia="Microsoft JhengHei Light" w:hAnsi="Arial"/>
          <w:sz w:val="22"/>
          <w:szCs w:val="22"/>
        </w:rPr>
        <w:t>The ‘-’ represents that there is no value or the value is not counted (the value is absolute 0, theoretically there is no value, or the actual value is not known because it is not counted</w:t>
      </w:r>
      <w:r w:rsidR="00C517E0" w:rsidRPr="004E4194">
        <w:rPr>
          <w:rFonts w:ascii="Arial" w:cs="Arial" w:eastAsia="Microsoft JhengHei Light" w:hAnsi="Arial"/>
          <w:sz w:val="22"/>
          <w:szCs w:val="22"/>
        </w:rPr>
        <w:t>). The</w:t>
      </w:r>
      <w:r w:rsidR="003836F2" w:rsidRPr="004E4194">
        <w:rPr>
          <w:rFonts w:ascii="Arial" w:cs="Arial" w:eastAsia="Microsoft JhengHei Light" w:hAnsi="Arial"/>
          <w:sz w:val="22"/>
          <w:szCs w:val="22"/>
        </w:rPr>
        <w:t xml:space="preserve"> ‘---’ means that the value is </w:t>
      </w:r>
      <w:r w:rsidR="00C517E0" w:rsidRPr="004E4194">
        <w:rPr>
          <w:rFonts w:ascii="Arial" w:cs="Arial" w:eastAsia="Microsoft JhengHei Light" w:hAnsi="Arial"/>
          <w:sz w:val="22"/>
          <w:szCs w:val="22"/>
        </w:rPr>
        <w:t>meaningless. The</w:t>
      </w:r>
      <w:r w:rsidR="00E94387" w:rsidRPr="004E4194">
        <w:rPr>
          <w:rFonts w:ascii="Arial" w:cs="Arial" w:eastAsia="Microsoft JhengHei Light" w:hAnsi="Arial" w:hint="eastAsia"/>
          <w:sz w:val="22"/>
          <w:szCs w:val="22"/>
        </w:rPr>
        <w:t xml:space="preserve"> </w:t>
      </w:r>
      <w:r w:rsidR="003836F2" w:rsidRPr="004E4194">
        <w:rPr>
          <w:rFonts w:ascii="Arial" w:cs="Arial" w:eastAsia="Microsoft JhengHei Light" w:hAnsi="Arial"/>
          <w:sz w:val="22"/>
          <w:szCs w:val="22"/>
        </w:rPr>
        <w:t>‘...’ means that the value is not yet published.</w:t>
      </w:r>
      <w:r w:rsidR="00E94387" w:rsidRPr="004E4194">
        <w:rPr>
          <w:rFonts w:ascii="Arial" w:cs="Arial" w:eastAsia="Microsoft JhengHei Light" w:hAnsi="Arial" w:hint="eastAsia"/>
          <w:sz w:val="22"/>
          <w:szCs w:val="22"/>
        </w:rPr>
        <w:t xml:space="preserve"> </w:t>
      </w:r>
      <w:r w:rsidR="003836F2" w:rsidRPr="004E4194">
        <w:rPr>
          <w:rFonts w:ascii="Arial" w:cs="Arial" w:eastAsia="Microsoft JhengHei Light" w:hAnsi="Arial"/>
          <w:sz w:val="22"/>
          <w:szCs w:val="22"/>
        </w:rPr>
        <w:t>‘0’ means the value is less than half a unit.</w:t>
      </w:r>
      <w:r w:rsidR="003836F2" w:rsidRPr="004E4194">
        <w:rPr>
          <w:rFonts w:ascii="Arial" w:cs="Arial" w:eastAsia="Microsoft JhengHei Light" w:hAnsi="Arial"/>
          <w:sz w:val="22"/>
          <w:szCs w:val="22"/>
        </w:rPr>
        <w:t xml:space="preserve">　</w:t>
      </w:r>
      <w:r w:rsidR="003836F2" w:rsidRPr="004E4194">
        <w:rPr>
          <w:rFonts w:ascii="Arial" w:cs="Arial" w:eastAsia="Microsoft JhengHei Light" w:hAnsi="Arial"/>
          <w:sz w:val="22"/>
          <w:szCs w:val="22"/>
        </w:rPr>
        <w:t xml:space="preserve">Monthly data with no values for the GDP-related indicator items of the Energy Indicators, as well as the Energy Balance Sheet with no values or values without </w:t>
      </w:r>
      <w:r w:rsidR="003836F2" w:rsidRPr="004E4194">
        <w:rPr>
          <w:rFonts w:ascii="Arial" w:cs="Arial" w:eastAsia="Microsoft JhengHei Light" w:hAnsi="Arial"/>
          <w:sz w:val="22"/>
          <w:szCs w:val="22"/>
        </w:rPr>
        <w:lastRenderedPageBreak/>
        <w:t>statistics, are denoted as ‘blank’.</w:t>
      </w:r>
    </w:p>
    <w:p w14:paraId="6A4DAC36" w14:textId="6CC20AE4" w:rsidP="00E94387" w:rsidR="00F80D9E" w:rsidRDefault="00ED2E0E" w:rsidRPr="004E4194">
      <w:pPr>
        <w:tabs>
          <w:tab w:leader="hyphen" w:pos="7938" w:val="right"/>
        </w:tabs>
        <w:spacing w:line="360" w:lineRule="exact"/>
        <w:ind w:hanging="363" w:hangingChars="165" w:left="363"/>
        <w:jc w:val="both"/>
        <w:rPr>
          <w:rFonts w:ascii="Arial" w:cs="Arial" w:eastAsia="Microsoft JhengHei Light" w:hAnsi="Arial"/>
          <w:sz w:val="22"/>
          <w:szCs w:val="22"/>
        </w:rPr>
      </w:pPr>
      <w:r w:rsidRPr="004E4194">
        <w:rPr>
          <w:rFonts w:ascii="Arial" w:cs="Arial" w:eastAsia="Microsoft JhengHei Light" w:hAnsi="Arial"/>
          <w:sz w:val="22"/>
          <w:szCs w:val="22"/>
        </w:rPr>
        <w:t>(2)</w:t>
      </w:r>
      <w:r w:rsidR="00BA585E" w:rsidRPr="004E4194">
        <w:rPr>
          <w:rFonts w:ascii="Arial" w:cs="Arial" w:eastAsia="Microsoft JhengHei Light" w:hAnsi="Arial"/>
          <w:sz w:val="22"/>
          <w:szCs w:val="22"/>
        </w:rPr>
        <w:t xml:space="preserve"> The totals might not be equal to the summations of separate items due to rounding.</w:t>
      </w:r>
    </w:p>
    <w:p w14:paraId="5CCCFE95" w14:textId="4BA5A89A" w:rsidP="00E94387" w:rsidR="00F80D9E" w:rsidRDefault="00ED2E0E" w:rsidRPr="004E4194">
      <w:pPr>
        <w:tabs>
          <w:tab w:leader="hyphen" w:pos="7938" w:val="right"/>
        </w:tabs>
        <w:spacing w:line="360" w:lineRule="exact"/>
        <w:ind w:hanging="363" w:hangingChars="165" w:left="363"/>
        <w:jc w:val="both"/>
        <w:rPr>
          <w:rFonts w:ascii="Arial" w:cs="Arial" w:eastAsia="Microsoft JhengHei Light" w:hAnsi="Arial"/>
          <w:sz w:val="22"/>
          <w:szCs w:val="22"/>
        </w:rPr>
      </w:pPr>
      <w:r w:rsidRPr="004E4194">
        <w:rPr>
          <w:rFonts w:ascii="Arial" w:cs="Arial" w:eastAsia="Microsoft JhengHei Light" w:hAnsi="Arial"/>
          <w:sz w:val="22"/>
          <w:szCs w:val="22"/>
        </w:rPr>
        <w:t>(3)</w:t>
      </w:r>
      <w:r w:rsidR="00677679" w:rsidRPr="004E4194">
        <w:rPr>
          <w:rFonts w:ascii="Arial" w:cs="Arial" w:eastAsia="Microsoft JhengHei Light" w:hAnsi="Arial"/>
          <w:sz w:val="22"/>
          <w:szCs w:val="22"/>
        </w:rPr>
        <w:t xml:space="preserve"> The net calorific values of energy products presented in the Monthly Report are for energy statistics only and should be used with caution for other purposes.</w:t>
      </w:r>
    </w:p>
    <w:p w14:paraId="2B5E4BE5" w14:textId="28339689" w:rsidP="00E94387" w:rsidR="00F80D9E" w:rsidRDefault="00BA585E" w:rsidRPr="00AC3470">
      <w:pPr>
        <w:tabs>
          <w:tab w:leader="hyphen" w:pos="7938" w:val="right"/>
        </w:tabs>
        <w:spacing w:line="360" w:lineRule="exact"/>
        <w:ind w:hanging="363" w:hangingChars="165" w:left="363"/>
        <w:jc w:val="both"/>
        <w:rPr>
          <w:rFonts w:ascii="Arial" w:cs="Arial" w:eastAsia="Microsoft JhengHei Light" w:hAnsi="Arial"/>
          <w:sz w:val="22"/>
          <w:szCs w:val="22"/>
        </w:rPr>
      </w:pPr>
      <w:r w:rsidRPr="004E4194">
        <w:rPr>
          <w:rFonts w:ascii="Arial" w:cs="Arial" w:eastAsia="Microsoft JhengHei Light" w:hAnsi="Arial"/>
          <w:sz w:val="22"/>
          <w:szCs w:val="22"/>
        </w:rPr>
        <w:t>(4) Users are advised to consult the latest published monthly report, as historical figures are likely to be revised.</w:t>
      </w:r>
    </w:p>
    <w:sectPr w:rsidR="00F80D9E" w:rsidRPr="00AC3470" w:rsidSect="00C53B5A">
      <w:headerReference r:id="rId7" w:type="even"/>
      <w:type w:val="continuous"/>
      <w:pgSz w:code="9" w:h="16838" w:w="11906"/>
      <w:pgMar w:bottom="1134" w:footer="992" w:gutter="0" w:header="1871" w:left="1985" w:right="1841" w:top="964"/>
      <w:pgNumType w:start="4"/>
      <w:cols w:space="425"/>
      <w:docGrid w:charSpace="1833" w:linePitch="305" w:type="line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90D540" w14:textId="77777777" w:rsidR="007123D7" w:rsidRDefault="007123D7">
      <w:r>
        <w:separator/>
      </w:r>
    </w:p>
  </w:endnote>
  <w:endnote w:type="continuationSeparator" w:id="0">
    <w:p w14:paraId="65F330AF" w14:textId="77777777" w:rsidR="007123D7" w:rsidRDefault="007123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Microsoft JhengHei Light">
    <w:charset w:val="88"/>
    <w:family w:val="swiss"/>
    <w:pitch w:val="variable"/>
    <w:sig w:usb0="800002A7" w:usb1="28CF4400" w:usb2="00000016" w:usb3="00000000" w:csb0="00100009"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dtfl="http://schemas.microsoft.com/office/word/2024/wordml/sdtformatlock"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sdtfl w16du wp14">
  <w:footnote w:id="-1" w:type="separator">
    <w:p w14:paraId="1D255454" w14:textId="77777777" w:rsidR="007123D7" w:rsidRDefault="007123D7">
      <w:r>
        <w:separator/>
      </w:r>
    </w:p>
  </w:footnote>
  <w:footnote w:id="0" w:type="continuationSeparator">
    <w:p w14:paraId="5385442F" w14:textId="77777777" w:rsidR="007123D7" w:rsidRDefault="007123D7">
      <w:r>
        <w:continuationSeparator/>
      </w:r>
    </w:p>
  </w:footnote>
</w:footnotes>
</file>

<file path=word/header1.xml><?xml version="1.0" encoding="utf-8"?>
<w:hd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dtfl="http://schemas.microsoft.com/office/word/2024/wordml/sdtformatlock"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sdtfl w16du wp14">
  <w:p w14:paraId="49D8D54E" w14:textId="77777777" w:rsidR="00C46C70" w:rsidRDefault="00C46C70">
    <w:pPr>
      <w:pStyle w:val="a4"/>
      <w:framePr w:hAnchor="margin" w:vAnchor="text" w:wrap="around" w:xAlign="outside" w:y="1"/>
      <w:rPr>
        <w:rStyle w:val="a6"/>
      </w:rPr>
    </w:pPr>
    <w:r>
      <w:rPr>
        <w:rStyle w:val="a6"/>
      </w:rPr>
      <w:fldChar w:fldCharType="begin"/>
    </w:r>
    <w:r>
      <w:rPr>
        <w:rStyle w:val="a6"/>
      </w:rPr>
      <w:instrText xml:space="preserve">PAGE  </w:instrText>
    </w:r>
    <w:r>
      <w:rPr>
        <w:rStyle w:val="a6"/>
      </w:rPr>
      <w:fldChar w:fldCharType="end"/>
    </w:r>
  </w:p>
  <w:p w14:paraId="1E7BE4E2" w14:textId="77777777" w:rsidR="00C46C70" w:rsidRDefault="00C46C70">
    <w:pPr>
      <w:pStyle w:val="a4"/>
      <w:ind w:firstLine="360" w:right="360"/>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dtfl="http://schemas.microsoft.com/office/word/2024/wordml/sdtformatlock"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sdtfl w16du wp14">
  <w:abstractNum w15:restartNumberingAfterBreak="0" w:abstractNumId="0">
    <w:nsid w:val="0A3263D9"/>
    <w:multiLevelType w:val="hybridMultilevel"/>
    <w:tmpl w:val="0E3C5342"/>
    <w:lvl w:ilvl="0" w:tplc="CE063DC2">
      <w:numFmt w:val="decimal"/>
      <w:lvlText w:val="%1."/>
      <w:lvlJc w:val="left"/>
      <w:pPr>
        <w:tabs>
          <w:tab w:pos="360" w:val="num"/>
        </w:tabs>
        <w:ind w:hanging="360" w:left="360"/>
      </w:pPr>
      <w:rPr>
        <w:rFonts w:hint="eastAsia"/>
      </w:rPr>
    </w:lvl>
    <w:lvl w:ilvl="1" w:tentative="1" w:tplc="A28A2B38">
      <w:start w:val="1"/>
      <w:numFmt w:val="ideographTraditional"/>
      <w:lvlText w:val="%2、"/>
      <w:lvlJc w:val="left"/>
      <w:pPr>
        <w:tabs>
          <w:tab w:pos="960" w:val="num"/>
        </w:tabs>
        <w:ind w:hanging="480" w:left="960"/>
      </w:pPr>
    </w:lvl>
    <w:lvl w:ilvl="2" w:tentative="1" w:tplc="70F28858">
      <w:start w:val="1"/>
      <w:numFmt w:val="lowerRoman"/>
      <w:lvlText w:val="%3."/>
      <w:lvlJc w:val="right"/>
      <w:pPr>
        <w:tabs>
          <w:tab w:pos="1440" w:val="num"/>
        </w:tabs>
        <w:ind w:hanging="480" w:left="1440"/>
      </w:pPr>
    </w:lvl>
    <w:lvl w:ilvl="3" w:tentative="1" w:tplc="25EC15A6">
      <w:start w:val="1"/>
      <w:numFmt w:val="decimal"/>
      <w:lvlText w:val="%4."/>
      <w:lvlJc w:val="left"/>
      <w:pPr>
        <w:tabs>
          <w:tab w:pos="1920" w:val="num"/>
        </w:tabs>
        <w:ind w:hanging="480" w:left="1920"/>
      </w:pPr>
    </w:lvl>
    <w:lvl w:ilvl="4" w:tentative="1" w:tplc="CDD2AEEA">
      <w:start w:val="1"/>
      <w:numFmt w:val="ideographTraditional"/>
      <w:lvlText w:val="%5、"/>
      <w:lvlJc w:val="left"/>
      <w:pPr>
        <w:tabs>
          <w:tab w:pos="2400" w:val="num"/>
        </w:tabs>
        <w:ind w:hanging="480" w:left="2400"/>
      </w:pPr>
    </w:lvl>
    <w:lvl w:ilvl="5" w:tentative="1" w:tplc="E17E35D6">
      <w:start w:val="1"/>
      <w:numFmt w:val="lowerRoman"/>
      <w:lvlText w:val="%6."/>
      <w:lvlJc w:val="right"/>
      <w:pPr>
        <w:tabs>
          <w:tab w:pos="2880" w:val="num"/>
        </w:tabs>
        <w:ind w:hanging="480" w:left="2880"/>
      </w:pPr>
    </w:lvl>
    <w:lvl w:ilvl="6" w:tentative="1" w:tplc="AEA6941E">
      <w:start w:val="1"/>
      <w:numFmt w:val="decimal"/>
      <w:lvlText w:val="%7."/>
      <w:lvlJc w:val="left"/>
      <w:pPr>
        <w:tabs>
          <w:tab w:pos="3360" w:val="num"/>
        </w:tabs>
        <w:ind w:hanging="480" w:left="3360"/>
      </w:pPr>
    </w:lvl>
    <w:lvl w:ilvl="7" w:tentative="1" w:tplc="BEAE8990">
      <w:start w:val="1"/>
      <w:numFmt w:val="ideographTraditional"/>
      <w:lvlText w:val="%8、"/>
      <w:lvlJc w:val="left"/>
      <w:pPr>
        <w:tabs>
          <w:tab w:pos="3840" w:val="num"/>
        </w:tabs>
        <w:ind w:hanging="480" w:left="3840"/>
      </w:pPr>
    </w:lvl>
    <w:lvl w:ilvl="8" w:tentative="1" w:tplc="D478A21C">
      <w:start w:val="1"/>
      <w:numFmt w:val="lowerRoman"/>
      <w:lvlText w:val="%9."/>
      <w:lvlJc w:val="right"/>
      <w:pPr>
        <w:tabs>
          <w:tab w:pos="4320" w:val="num"/>
        </w:tabs>
        <w:ind w:hanging="480" w:left="4320"/>
      </w:pPr>
    </w:lvl>
  </w:abstractNum>
  <w:abstractNum w15:restartNumberingAfterBreak="0" w:abstractNumId="1">
    <w:nsid w:val="0C303229"/>
    <w:multiLevelType w:val="hybridMultilevel"/>
    <w:tmpl w:val="16ECD810"/>
    <w:lvl w:ilvl="0" w:tplc="04090013">
      <w:start w:val="1"/>
      <w:numFmt w:val="upperRoman"/>
      <w:lvlText w:val="%1."/>
      <w:lvlJc w:val="left"/>
      <w:pPr>
        <w:ind w:hanging="480" w:left="1444"/>
      </w:pPr>
    </w:lvl>
    <w:lvl w:ilvl="1" w:tentative="1" w:tplc="04090019">
      <w:start w:val="1"/>
      <w:numFmt w:val="ideographTraditional"/>
      <w:lvlText w:val="%2、"/>
      <w:lvlJc w:val="left"/>
      <w:pPr>
        <w:ind w:hanging="480" w:left="1924"/>
      </w:pPr>
    </w:lvl>
    <w:lvl w:ilvl="2" w:tentative="1" w:tplc="0409001B">
      <w:start w:val="1"/>
      <w:numFmt w:val="lowerRoman"/>
      <w:lvlText w:val="%3."/>
      <w:lvlJc w:val="right"/>
      <w:pPr>
        <w:ind w:hanging="480" w:left="2404"/>
      </w:pPr>
    </w:lvl>
    <w:lvl w:ilvl="3" w:tentative="1" w:tplc="0409000F">
      <w:start w:val="1"/>
      <w:numFmt w:val="decimal"/>
      <w:lvlText w:val="%4."/>
      <w:lvlJc w:val="left"/>
      <w:pPr>
        <w:ind w:hanging="480" w:left="2884"/>
      </w:pPr>
    </w:lvl>
    <w:lvl w:ilvl="4" w:tentative="1" w:tplc="04090019">
      <w:start w:val="1"/>
      <w:numFmt w:val="ideographTraditional"/>
      <w:lvlText w:val="%5、"/>
      <w:lvlJc w:val="left"/>
      <w:pPr>
        <w:ind w:hanging="480" w:left="3364"/>
      </w:pPr>
    </w:lvl>
    <w:lvl w:ilvl="5" w:tentative="1" w:tplc="0409001B">
      <w:start w:val="1"/>
      <w:numFmt w:val="lowerRoman"/>
      <w:lvlText w:val="%6."/>
      <w:lvlJc w:val="right"/>
      <w:pPr>
        <w:ind w:hanging="480" w:left="3844"/>
      </w:pPr>
    </w:lvl>
    <w:lvl w:ilvl="6" w:tentative="1" w:tplc="0409000F">
      <w:start w:val="1"/>
      <w:numFmt w:val="decimal"/>
      <w:lvlText w:val="%7."/>
      <w:lvlJc w:val="left"/>
      <w:pPr>
        <w:ind w:hanging="480" w:left="4324"/>
      </w:pPr>
    </w:lvl>
    <w:lvl w:ilvl="7" w:tentative="1" w:tplc="04090019">
      <w:start w:val="1"/>
      <w:numFmt w:val="ideographTraditional"/>
      <w:lvlText w:val="%8、"/>
      <w:lvlJc w:val="left"/>
      <w:pPr>
        <w:ind w:hanging="480" w:left="4804"/>
      </w:pPr>
    </w:lvl>
    <w:lvl w:ilvl="8" w:tentative="1" w:tplc="0409001B">
      <w:start w:val="1"/>
      <w:numFmt w:val="lowerRoman"/>
      <w:lvlText w:val="%9."/>
      <w:lvlJc w:val="right"/>
      <w:pPr>
        <w:ind w:hanging="480" w:left="5284"/>
      </w:pPr>
    </w:lvl>
  </w:abstractNum>
  <w:abstractNum w15:restartNumberingAfterBreak="0" w:abstractNumId="2">
    <w:nsid w:val="0F490E66"/>
    <w:multiLevelType w:val="hybridMultilevel"/>
    <w:tmpl w:val="09B852AE"/>
    <w:lvl w:ilvl="0" w:tplc="A692C872">
      <w:start w:val="1"/>
      <w:numFmt w:val="decimal"/>
      <w:lvlText w:val="%1."/>
      <w:lvlJc w:val="left"/>
      <w:pPr>
        <w:tabs>
          <w:tab w:pos="225" w:val="num"/>
        </w:tabs>
        <w:ind w:hanging="225" w:left="225"/>
      </w:pPr>
      <w:rPr>
        <w:rFonts w:hint="eastAsia"/>
      </w:rPr>
    </w:lvl>
    <w:lvl w:ilvl="1" w:tentative="1" w:tplc="04090019">
      <w:start w:val="1"/>
      <w:numFmt w:val="ideographTraditional"/>
      <w:lvlText w:val="%2、"/>
      <w:lvlJc w:val="left"/>
      <w:pPr>
        <w:tabs>
          <w:tab w:pos="960" w:val="num"/>
        </w:tabs>
        <w:ind w:hanging="480" w:left="960"/>
      </w:pPr>
    </w:lvl>
    <w:lvl w:ilvl="2" w:tentative="1" w:tplc="0409001B">
      <w:start w:val="1"/>
      <w:numFmt w:val="lowerRoman"/>
      <w:lvlText w:val="%3."/>
      <w:lvlJc w:val="right"/>
      <w:pPr>
        <w:tabs>
          <w:tab w:pos="1440" w:val="num"/>
        </w:tabs>
        <w:ind w:hanging="480" w:left="1440"/>
      </w:pPr>
    </w:lvl>
    <w:lvl w:ilvl="3" w:tentative="1" w:tplc="0409000F">
      <w:start w:val="1"/>
      <w:numFmt w:val="decimal"/>
      <w:lvlText w:val="%4."/>
      <w:lvlJc w:val="left"/>
      <w:pPr>
        <w:tabs>
          <w:tab w:pos="1920" w:val="num"/>
        </w:tabs>
        <w:ind w:hanging="480" w:left="1920"/>
      </w:pPr>
    </w:lvl>
    <w:lvl w:ilvl="4" w:tentative="1" w:tplc="04090019">
      <w:start w:val="1"/>
      <w:numFmt w:val="ideographTraditional"/>
      <w:lvlText w:val="%5、"/>
      <w:lvlJc w:val="left"/>
      <w:pPr>
        <w:tabs>
          <w:tab w:pos="2400" w:val="num"/>
        </w:tabs>
        <w:ind w:hanging="480" w:left="2400"/>
      </w:pPr>
    </w:lvl>
    <w:lvl w:ilvl="5" w:tentative="1" w:tplc="0409001B">
      <w:start w:val="1"/>
      <w:numFmt w:val="lowerRoman"/>
      <w:lvlText w:val="%6."/>
      <w:lvlJc w:val="right"/>
      <w:pPr>
        <w:tabs>
          <w:tab w:pos="2880" w:val="num"/>
        </w:tabs>
        <w:ind w:hanging="480" w:left="2880"/>
      </w:pPr>
    </w:lvl>
    <w:lvl w:ilvl="6" w:tentative="1" w:tplc="0409000F">
      <w:start w:val="1"/>
      <w:numFmt w:val="decimal"/>
      <w:lvlText w:val="%7."/>
      <w:lvlJc w:val="left"/>
      <w:pPr>
        <w:tabs>
          <w:tab w:pos="3360" w:val="num"/>
        </w:tabs>
        <w:ind w:hanging="480" w:left="3360"/>
      </w:pPr>
    </w:lvl>
    <w:lvl w:ilvl="7" w:tentative="1" w:tplc="04090019">
      <w:start w:val="1"/>
      <w:numFmt w:val="ideographTraditional"/>
      <w:lvlText w:val="%8、"/>
      <w:lvlJc w:val="left"/>
      <w:pPr>
        <w:tabs>
          <w:tab w:pos="3840" w:val="num"/>
        </w:tabs>
        <w:ind w:hanging="480" w:left="3840"/>
      </w:pPr>
    </w:lvl>
    <w:lvl w:ilvl="8" w:tentative="1" w:tplc="0409001B">
      <w:start w:val="1"/>
      <w:numFmt w:val="lowerRoman"/>
      <w:lvlText w:val="%9."/>
      <w:lvlJc w:val="right"/>
      <w:pPr>
        <w:tabs>
          <w:tab w:pos="4320" w:val="num"/>
        </w:tabs>
        <w:ind w:hanging="480" w:left="4320"/>
      </w:pPr>
    </w:lvl>
  </w:abstractNum>
  <w:abstractNum w15:restartNumberingAfterBreak="0" w:abstractNumId="3">
    <w:nsid w:val="18104138"/>
    <w:multiLevelType w:val="hybridMultilevel"/>
    <w:tmpl w:val="BBC87944"/>
    <w:lvl w:ilvl="0" w:tplc="4BFA13C0">
      <w:start w:val="1"/>
      <w:numFmt w:val="taiwaneseCountingThousand"/>
      <w:lvlText w:val="%1、"/>
      <w:lvlJc w:val="left"/>
      <w:pPr>
        <w:tabs>
          <w:tab w:pos="600" w:val="num"/>
        </w:tabs>
        <w:ind w:hanging="360" w:left="600"/>
      </w:pPr>
      <w:rPr>
        <w:rFonts w:hint="eastAsia"/>
      </w:rPr>
    </w:lvl>
    <w:lvl w:ilvl="1" w:tentative="1" w:tplc="34BA2B4C">
      <w:start w:val="1"/>
      <w:numFmt w:val="ideographTraditional"/>
      <w:lvlText w:val="%2、"/>
      <w:lvlJc w:val="left"/>
      <w:pPr>
        <w:tabs>
          <w:tab w:pos="1200" w:val="num"/>
        </w:tabs>
        <w:ind w:hanging="480" w:left="1200"/>
      </w:pPr>
    </w:lvl>
    <w:lvl w:ilvl="2" w:tentative="1" w:tplc="6DB060D0">
      <w:start w:val="1"/>
      <w:numFmt w:val="lowerRoman"/>
      <w:lvlText w:val="%3."/>
      <w:lvlJc w:val="right"/>
      <w:pPr>
        <w:tabs>
          <w:tab w:pos="1680" w:val="num"/>
        </w:tabs>
        <w:ind w:hanging="480" w:left="1680"/>
      </w:pPr>
    </w:lvl>
    <w:lvl w:ilvl="3" w:tentative="1" w:tplc="863C421C">
      <w:start w:val="1"/>
      <w:numFmt w:val="decimal"/>
      <w:lvlText w:val="%4."/>
      <w:lvlJc w:val="left"/>
      <w:pPr>
        <w:tabs>
          <w:tab w:pos="2160" w:val="num"/>
        </w:tabs>
        <w:ind w:hanging="480" w:left="2160"/>
      </w:pPr>
    </w:lvl>
    <w:lvl w:ilvl="4" w:tentative="1" w:tplc="89982994">
      <w:start w:val="1"/>
      <w:numFmt w:val="ideographTraditional"/>
      <w:lvlText w:val="%5、"/>
      <w:lvlJc w:val="left"/>
      <w:pPr>
        <w:tabs>
          <w:tab w:pos="2640" w:val="num"/>
        </w:tabs>
        <w:ind w:hanging="480" w:left="2640"/>
      </w:pPr>
    </w:lvl>
    <w:lvl w:ilvl="5" w:tentative="1" w:tplc="5A8E680E">
      <w:start w:val="1"/>
      <w:numFmt w:val="lowerRoman"/>
      <w:lvlText w:val="%6."/>
      <w:lvlJc w:val="right"/>
      <w:pPr>
        <w:tabs>
          <w:tab w:pos="3120" w:val="num"/>
        </w:tabs>
        <w:ind w:hanging="480" w:left="3120"/>
      </w:pPr>
    </w:lvl>
    <w:lvl w:ilvl="6" w:tentative="1" w:tplc="7C2C297A">
      <w:start w:val="1"/>
      <w:numFmt w:val="decimal"/>
      <w:lvlText w:val="%7."/>
      <w:lvlJc w:val="left"/>
      <w:pPr>
        <w:tabs>
          <w:tab w:pos="3600" w:val="num"/>
        </w:tabs>
        <w:ind w:hanging="480" w:left="3600"/>
      </w:pPr>
    </w:lvl>
    <w:lvl w:ilvl="7" w:tentative="1" w:tplc="AF18A2BA">
      <w:start w:val="1"/>
      <w:numFmt w:val="ideographTraditional"/>
      <w:lvlText w:val="%8、"/>
      <w:lvlJc w:val="left"/>
      <w:pPr>
        <w:tabs>
          <w:tab w:pos="4080" w:val="num"/>
        </w:tabs>
        <w:ind w:hanging="480" w:left="4080"/>
      </w:pPr>
    </w:lvl>
    <w:lvl w:ilvl="8" w:tentative="1" w:tplc="5268E82A">
      <w:start w:val="1"/>
      <w:numFmt w:val="lowerRoman"/>
      <w:lvlText w:val="%9."/>
      <w:lvlJc w:val="right"/>
      <w:pPr>
        <w:tabs>
          <w:tab w:pos="4560" w:val="num"/>
        </w:tabs>
        <w:ind w:hanging="480" w:left="4560"/>
      </w:pPr>
    </w:lvl>
  </w:abstractNum>
  <w:abstractNum w15:restartNumberingAfterBreak="0" w:abstractNumId="4">
    <w:nsid w:val="1C69285E"/>
    <w:multiLevelType w:val="hybridMultilevel"/>
    <w:tmpl w:val="C528467E"/>
    <w:lvl w:ilvl="0" w:tplc="0409000F">
      <w:start w:val="1"/>
      <w:numFmt w:val="decimal"/>
      <w:lvlText w:val="%1."/>
      <w:lvlJc w:val="left"/>
      <w:pPr>
        <w:tabs>
          <w:tab w:pos="480" w:val="num"/>
        </w:tabs>
        <w:ind w:hanging="480" w:left="480"/>
      </w:pPr>
    </w:lvl>
    <w:lvl w:ilvl="1" w:tentative="1" w:tplc="04090019">
      <w:start w:val="1"/>
      <w:numFmt w:val="ideographTraditional"/>
      <w:lvlText w:val="%2、"/>
      <w:lvlJc w:val="left"/>
      <w:pPr>
        <w:tabs>
          <w:tab w:pos="960" w:val="num"/>
        </w:tabs>
        <w:ind w:hanging="480" w:left="960"/>
      </w:pPr>
    </w:lvl>
    <w:lvl w:ilvl="2" w:tentative="1" w:tplc="0409001B">
      <w:start w:val="1"/>
      <w:numFmt w:val="lowerRoman"/>
      <w:lvlText w:val="%3."/>
      <w:lvlJc w:val="right"/>
      <w:pPr>
        <w:tabs>
          <w:tab w:pos="1440" w:val="num"/>
        </w:tabs>
        <w:ind w:hanging="480" w:left="1440"/>
      </w:pPr>
    </w:lvl>
    <w:lvl w:ilvl="3" w:tentative="1" w:tplc="0409000F">
      <w:start w:val="1"/>
      <w:numFmt w:val="decimal"/>
      <w:lvlText w:val="%4."/>
      <w:lvlJc w:val="left"/>
      <w:pPr>
        <w:tabs>
          <w:tab w:pos="1920" w:val="num"/>
        </w:tabs>
        <w:ind w:hanging="480" w:left="1920"/>
      </w:pPr>
    </w:lvl>
    <w:lvl w:ilvl="4" w:tentative="1" w:tplc="04090019">
      <w:start w:val="1"/>
      <w:numFmt w:val="ideographTraditional"/>
      <w:lvlText w:val="%5、"/>
      <w:lvlJc w:val="left"/>
      <w:pPr>
        <w:tabs>
          <w:tab w:pos="2400" w:val="num"/>
        </w:tabs>
        <w:ind w:hanging="480" w:left="2400"/>
      </w:pPr>
    </w:lvl>
    <w:lvl w:ilvl="5" w:tentative="1" w:tplc="0409001B">
      <w:start w:val="1"/>
      <w:numFmt w:val="lowerRoman"/>
      <w:lvlText w:val="%6."/>
      <w:lvlJc w:val="right"/>
      <w:pPr>
        <w:tabs>
          <w:tab w:pos="2880" w:val="num"/>
        </w:tabs>
        <w:ind w:hanging="480" w:left="2880"/>
      </w:pPr>
    </w:lvl>
    <w:lvl w:ilvl="6" w:tentative="1" w:tplc="0409000F">
      <w:start w:val="1"/>
      <w:numFmt w:val="decimal"/>
      <w:lvlText w:val="%7."/>
      <w:lvlJc w:val="left"/>
      <w:pPr>
        <w:tabs>
          <w:tab w:pos="3360" w:val="num"/>
        </w:tabs>
        <w:ind w:hanging="480" w:left="3360"/>
      </w:pPr>
    </w:lvl>
    <w:lvl w:ilvl="7" w:tentative="1" w:tplc="04090019">
      <w:start w:val="1"/>
      <w:numFmt w:val="ideographTraditional"/>
      <w:lvlText w:val="%8、"/>
      <w:lvlJc w:val="left"/>
      <w:pPr>
        <w:tabs>
          <w:tab w:pos="3840" w:val="num"/>
        </w:tabs>
        <w:ind w:hanging="480" w:left="3840"/>
      </w:pPr>
    </w:lvl>
    <w:lvl w:ilvl="8" w:tentative="1" w:tplc="0409001B">
      <w:start w:val="1"/>
      <w:numFmt w:val="lowerRoman"/>
      <w:lvlText w:val="%9."/>
      <w:lvlJc w:val="right"/>
      <w:pPr>
        <w:tabs>
          <w:tab w:pos="4320" w:val="num"/>
        </w:tabs>
        <w:ind w:hanging="480" w:left="4320"/>
      </w:pPr>
    </w:lvl>
  </w:abstractNum>
  <w:abstractNum w15:restartNumberingAfterBreak="0" w:abstractNumId="5">
    <w:nsid w:val="1DDA6814"/>
    <w:multiLevelType w:val="hybridMultilevel"/>
    <w:tmpl w:val="0F6AC750"/>
    <w:lvl w:ilvl="0" w:tplc="A692C872">
      <w:start w:val="1"/>
      <w:numFmt w:val="decimal"/>
      <w:lvlText w:val="%1."/>
      <w:lvlJc w:val="left"/>
      <w:pPr>
        <w:tabs>
          <w:tab w:pos="225" w:val="num"/>
        </w:tabs>
        <w:ind w:hanging="225" w:left="225"/>
      </w:pPr>
      <w:rPr>
        <w:rFonts w:hint="eastAsia"/>
      </w:rPr>
    </w:lvl>
    <w:lvl w:ilvl="1" w:tentative="1" w:tplc="04090019">
      <w:start w:val="1"/>
      <w:numFmt w:val="ideographTraditional"/>
      <w:lvlText w:val="%2、"/>
      <w:lvlJc w:val="left"/>
      <w:pPr>
        <w:tabs>
          <w:tab w:pos="960" w:val="num"/>
        </w:tabs>
        <w:ind w:hanging="480" w:left="960"/>
      </w:pPr>
    </w:lvl>
    <w:lvl w:ilvl="2" w:tentative="1" w:tplc="0409001B">
      <w:start w:val="1"/>
      <w:numFmt w:val="lowerRoman"/>
      <w:lvlText w:val="%3."/>
      <w:lvlJc w:val="right"/>
      <w:pPr>
        <w:tabs>
          <w:tab w:pos="1440" w:val="num"/>
        </w:tabs>
        <w:ind w:hanging="480" w:left="1440"/>
      </w:pPr>
    </w:lvl>
    <w:lvl w:ilvl="3" w:tentative="1" w:tplc="0409000F">
      <w:start w:val="1"/>
      <w:numFmt w:val="decimal"/>
      <w:lvlText w:val="%4."/>
      <w:lvlJc w:val="left"/>
      <w:pPr>
        <w:tabs>
          <w:tab w:pos="1920" w:val="num"/>
        </w:tabs>
        <w:ind w:hanging="480" w:left="1920"/>
      </w:pPr>
    </w:lvl>
    <w:lvl w:ilvl="4" w:tentative="1" w:tplc="04090019">
      <w:start w:val="1"/>
      <w:numFmt w:val="ideographTraditional"/>
      <w:lvlText w:val="%5、"/>
      <w:lvlJc w:val="left"/>
      <w:pPr>
        <w:tabs>
          <w:tab w:pos="2400" w:val="num"/>
        </w:tabs>
        <w:ind w:hanging="480" w:left="2400"/>
      </w:pPr>
    </w:lvl>
    <w:lvl w:ilvl="5" w:tentative="1" w:tplc="0409001B">
      <w:start w:val="1"/>
      <w:numFmt w:val="lowerRoman"/>
      <w:lvlText w:val="%6."/>
      <w:lvlJc w:val="right"/>
      <w:pPr>
        <w:tabs>
          <w:tab w:pos="2880" w:val="num"/>
        </w:tabs>
        <w:ind w:hanging="480" w:left="2880"/>
      </w:pPr>
    </w:lvl>
    <w:lvl w:ilvl="6" w:tentative="1" w:tplc="0409000F">
      <w:start w:val="1"/>
      <w:numFmt w:val="decimal"/>
      <w:lvlText w:val="%7."/>
      <w:lvlJc w:val="left"/>
      <w:pPr>
        <w:tabs>
          <w:tab w:pos="3360" w:val="num"/>
        </w:tabs>
        <w:ind w:hanging="480" w:left="3360"/>
      </w:pPr>
    </w:lvl>
    <w:lvl w:ilvl="7" w:tentative="1" w:tplc="04090019">
      <w:start w:val="1"/>
      <w:numFmt w:val="ideographTraditional"/>
      <w:lvlText w:val="%8、"/>
      <w:lvlJc w:val="left"/>
      <w:pPr>
        <w:tabs>
          <w:tab w:pos="3840" w:val="num"/>
        </w:tabs>
        <w:ind w:hanging="480" w:left="3840"/>
      </w:pPr>
    </w:lvl>
    <w:lvl w:ilvl="8" w:tentative="1" w:tplc="0409001B">
      <w:start w:val="1"/>
      <w:numFmt w:val="lowerRoman"/>
      <w:lvlText w:val="%9."/>
      <w:lvlJc w:val="right"/>
      <w:pPr>
        <w:tabs>
          <w:tab w:pos="4320" w:val="num"/>
        </w:tabs>
        <w:ind w:hanging="480" w:left="4320"/>
      </w:pPr>
    </w:lvl>
  </w:abstractNum>
  <w:abstractNum w15:restartNumberingAfterBreak="0" w:abstractNumId="6">
    <w:nsid w:val="2A9C6662"/>
    <w:multiLevelType w:val="hybridMultilevel"/>
    <w:tmpl w:val="2446E58C"/>
    <w:lvl w:ilvl="0" w:tplc="04090013">
      <w:start w:val="1"/>
      <w:numFmt w:val="upperRoman"/>
      <w:lvlText w:val="%1."/>
      <w:lvlJc w:val="left"/>
      <w:pPr>
        <w:ind w:hanging="480" w:left="840"/>
      </w:pPr>
    </w:lvl>
    <w:lvl w:ilvl="1" w:tentative="1" w:tplc="04090019">
      <w:start w:val="1"/>
      <w:numFmt w:val="ideographTraditional"/>
      <w:lvlText w:val="%2、"/>
      <w:lvlJc w:val="left"/>
      <w:pPr>
        <w:ind w:hanging="480" w:left="1320"/>
      </w:pPr>
    </w:lvl>
    <w:lvl w:ilvl="2" w:tentative="1" w:tplc="0409001B">
      <w:start w:val="1"/>
      <w:numFmt w:val="lowerRoman"/>
      <w:lvlText w:val="%3."/>
      <w:lvlJc w:val="right"/>
      <w:pPr>
        <w:ind w:hanging="480" w:left="1800"/>
      </w:pPr>
    </w:lvl>
    <w:lvl w:ilvl="3" w:tentative="1" w:tplc="0409000F">
      <w:start w:val="1"/>
      <w:numFmt w:val="decimal"/>
      <w:lvlText w:val="%4."/>
      <w:lvlJc w:val="left"/>
      <w:pPr>
        <w:ind w:hanging="480" w:left="2280"/>
      </w:pPr>
    </w:lvl>
    <w:lvl w:ilvl="4" w:tentative="1" w:tplc="04090019">
      <w:start w:val="1"/>
      <w:numFmt w:val="ideographTraditional"/>
      <w:lvlText w:val="%5、"/>
      <w:lvlJc w:val="left"/>
      <w:pPr>
        <w:ind w:hanging="480" w:left="2760"/>
      </w:pPr>
    </w:lvl>
    <w:lvl w:ilvl="5" w:tentative="1" w:tplc="0409001B">
      <w:start w:val="1"/>
      <w:numFmt w:val="lowerRoman"/>
      <w:lvlText w:val="%6."/>
      <w:lvlJc w:val="right"/>
      <w:pPr>
        <w:ind w:hanging="480" w:left="3240"/>
      </w:pPr>
    </w:lvl>
    <w:lvl w:ilvl="6" w:tentative="1" w:tplc="0409000F">
      <w:start w:val="1"/>
      <w:numFmt w:val="decimal"/>
      <w:lvlText w:val="%7."/>
      <w:lvlJc w:val="left"/>
      <w:pPr>
        <w:ind w:hanging="480" w:left="3720"/>
      </w:pPr>
    </w:lvl>
    <w:lvl w:ilvl="7" w:tentative="1" w:tplc="04090019">
      <w:start w:val="1"/>
      <w:numFmt w:val="ideographTraditional"/>
      <w:lvlText w:val="%8、"/>
      <w:lvlJc w:val="left"/>
      <w:pPr>
        <w:ind w:hanging="480" w:left="4200"/>
      </w:pPr>
    </w:lvl>
    <w:lvl w:ilvl="8" w:tentative="1" w:tplc="0409001B">
      <w:start w:val="1"/>
      <w:numFmt w:val="lowerRoman"/>
      <w:lvlText w:val="%9."/>
      <w:lvlJc w:val="right"/>
      <w:pPr>
        <w:ind w:hanging="480" w:left="4680"/>
      </w:pPr>
    </w:lvl>
  </w:abstractNum>
  <w:abstractNum w15:restartNumberingAfterBreak="0" w:abstractNumId="7">
    <w:nsid w:val="3129296F"/>
    <w:multiLevelType w:val="hybridMultilevel"/>
    <w:tmpl w:val="3CE0A796"/>
    <w:lvl w:ilvl="0" w:tplc="27041D14">
      <w:start w:val="1"/>
      <w:numFmt w:val="decimal"/>
      <w:lvlText w:val="%1."/>
      <w:lvlJc w:val="left"/>
      <w:pPr>
        <w:tabs>
          <w:tab w:pos="360" w:val="num"/>
        </w:tabs>
        <w:ind w:hanging="360" w:left="360"/>
      </w:pPr>
      <w:rPr>
        <w:rFonts w:hint="eastAsia"/>
      </w:rPr>
    </w:lvl>
    <w:lvl w:ilvl="1" w:tentative="1" w:tplc="F2E02EC6">
      <w:start w:val="1"/>
      <w:numFmt w:val="ideographTraditional"/>
      <w:lvlText w:val="%2、"/>
      <w:lvlJc w:val="left"/>
      <w:pPr>
        <w:tabs>
          <w:tab w:pos="960" w:val="num"/>
        </w:tabs>
        <w:ind w:hanging="480" w:left="960"/>
      </w:pPr>
    </w:lvl>
    <w:lvl w:ilvl="2" w:tentative="1" w:tplc="DB82C346">
      <w:start w:val="1"/>
      <w:numFmt w:val="lowerRoman"/>
      <w:lvlText w:val="%3."/>
      <w:lvlJc w:val="right"/>
      <w:pPr>
        <w:tabs>
          <w:tab w:pos="1440" w:val="num"/>
        </w:tabs>
        <w:ind w:hanging="480" w:left="1440"/>
      </w:pPr>
    </w:lvl>
    <w:lvl w:ilvl="3" w:tentative="1" w:tplc="FD42761C">
      <w:start w:val="1"/>
      <w:numFmt w:val="decimal"/>
      <w:lvlText w:val="%4."/>
      <w:lvlJc w:val="left"/>
      <w:pPr>
        <w:tabs>
          <w:tab w:pos="1920" w:val="num"/>
        </w:tabs>
        <w:ind w:hanging="480" w:left="1920"/>
      </w:pPr>
    </w:lvl>
    <w:lvl w:ilvl="4" w:tentative="1" w:tplc="82686BEA">
      <w:start w:val="1"/>
      <w:numFmt w:val="ideographTraditional"/>
      <w:lvlText w:val="%5、"/>
      <w:lvlJc w:val="left"/>
      <w:pPr>
        <w:tabs>
          <w:tab w:pos="2400" w:val="num"/>
        </w:tabs>
        <w:ind w:hanging="480" w:left="2400"/>
      </w:pPr>
    </w:lvl>
    <w:lvl w:ilvl="5" w:tentative="1" w:tplc="7916A6D6">
      <w:start w:val="1"/>
      <w:numFmt w:val="lowerRoman"/>
      <w:lvlText w:val="%6."/>
      <w:lvlJc w:val="right"/>
      <w:pPr>
        <w:tabs>
          <w:tab w:pos="2880" w:val="num"/>
        </w:tabs>
        <w:ind w:hanging="480" w:left="2880"/>
      </w:pPr>
    </w:lvl>
    <w:lvl w:ilvl="6" w:tentative="1" w:tplc="F52AD1D8">
      <w:start w:val="1"/>
      <w:numFmt w:val="decimal"/>
      <w:lvlText w:val="%7."/>
      <w:lvlJc w:val="left"/>
      <w:pPr>
        <w:tabs>
          <w:tab w:pos="3360" w:val="num"/>
        </w:tabs>
        <w:ind w:hanging="480" w:left="3360"/>
      </w:pPr>
    </w:lvl>
    <w:lvl w:ilvl="7" w:tentative="1" w:tplc="DE143216">
      <w:start w:val="1"/>
      <w:numFmt w:val="ideographTraditional"/>
      <w:lvlText w:val="%8、"/>
      <w:lvlJc w:val="left"/>
      <w:pPr>
        <w:tabs>
          <w:tab w:pos="3840" w:val="num"/>
        </w:tabs>
        <w:ind w:hanging="480" w:left="3840"/>
      </w:pPr>
    </w:lvl>
    <w:lvl w:ilvl="8" w:tentative="1" w:tplc="046E5BF6">
      <w:start w:val="1"/>
      <w:numFmt w:val="lowerRoman"/>
      <w:lvlText w:val="%9."/>
      <w:lvlJc w:val="right"/>
      <w:pPr>
        <w:tabs>
          <w:tab w:pos="4320" w:val="num"/>
        </w:tabs>
        <w:ind w:hanging="480" w:left="4320"/>
      </w:pPr>
    </w:lvl>
  </w:abstractNum>
  <w:abstractNum w15:restartNumberingAfterBreak="0" w:abstractNumId="8">
    <w:nsid w:val="324841EE"/>
    <w:multiLevelType w:val="singleLevel"/>
    <w:tmpl w:val="01B4A550"/>
    <w:lvl w:ilvl="0">
      <w:start w:val="6"/>
      <w:numFmt w:val="decimal"/>
      <w:lvlText w:val="%1."/>
      <w:lvlJc w:val="left"/>
      <w:pPr>
        <w:tabs>
          <w:tab w:pos="225" w:val="num"/>
        </w:tabs>
        <w:ind w:hanging="225" w:left="225"/>
      </w:pPr>
      <w:rPr>
        <w:rFonts w:hint="eastAsia"/>
      </w:rPr>
    </w:lvl>
  </w:abstractNum>
  <w:abstractNum w15:restartNumberingAfterBreak="0" w:abstractNumId="9">
    <w:nsid w:val="337E3806"/>
    <w:multiLevelType w:val="hybridMultilevel"/>
    <w:tmpl w:val="754671C6"/>
    <w:lvl w:ilvl="0" w:tplc="950A459A">
      <w:start w:val="1"/>
      <w:numFmt w:val="decimal"/>
      <w:lvlText w:val="(%1)"/>
      <w:lvlJc w:val="left"/>
      <w:pPr>
        <w:ind w:hanging="360" w:left="360"/>
      </w:pPr>
      <w:rPr>
        <w:rFonts w:hint="default"/>
      </w:rPr>
    </w:lvl>
    <w:lvl w:ilvl="1" w:tentative="1" w:tplc="04090019">
      <w:start w:val="1"/>
      <w:numFmt w:val="ideographTraditional"/>
      <w:lvlText w:val="%2、"/>
      <w:lvlJc w:val="left"/>
      <w:pPr>
        <w:ind w:hanging="480" w:left="960"/>
      </w:pPr>
    </w:lvl>
    <w:lvl w:ilvl="2" w:tentative="1" w:tplc="0409001B">
      <w:start w:val="1"/>
      <w:numFmt w:val="lowerRoman"/>
      <w:lvlText w:val="%3."/>
      <w:lvlJc w:val="right"/>
      <w:pPr>
        <w:ind w:hanging="480" w:left="1440"/>
      </w:pPr>
    </w:lvl>
    <w:lvl w:ilvl="3" w:tentative="1" w:tplc="0409000F">
      <w:start w:val="1"/>
      <w:numFmt w:val="decimal"/>
      <w:lvlText w:val="%4."/>
      <w:lvlJc w:val="left"/>
      <w:pPr>
        <w:ind w:hanging="480" w:left="1920"/>
      </w:pPr>
    </w:lvl>
    <w:lvl w:ilvl="4" w:tentative="1" w:tplc="04090019">
      <w:start w:val="1"/>
      <w:numFmt w:val="ideographTraditional"/>
      <w:lvlText w:val="%5、"/>
      <w:lvlJc w:val="left"/>
      <w:pPr>
        <w:ind w:hanging="480" w:left="2400"/>
      </w:pPr>
    </w:lvl>
    <w:lvl w:ilvl="5" w:tentative="1" w:tplc="0409001B">
      <w:start w:val="1"/>
      <w:numFmt w:val="lowerRoman"/>
      <w:lvlText w:val="%6."/>
      <w:lvlJc w:val="right"/>
      <w:pPr>
        <w:ind w:hanging="480" w:left="2880"/>
      </w:pPr>
    </w:lvl>
    <w:lvl w:ilvl="6" w:tentative="1" w:tplc="0409000F">
      <w:start w:val="1"/>
      <w:numFmt w:val="decimal"/>
      <w:lvlText w:val="%7."/>
      <w:lvlJc w:val="left"/>
      <w:pPr>
        <w:ind w:hanging="480" w:left="3360"/>
      </w:pPr>
    </w:lvl>
    <w:lvl w:ilvl="7" w:tentative="1" w:tplc="04090019">
      <w:start w:val="1"/>
      <w:numFmt w:val="ideographTraditional"/>
      <w:lvlText w:val="%8、"/>
      <w:lvlJc w:val="left"/>
      <w:pPr>
        <w:ind w:hanging="480" w:left="3840"/>
      </w:pPr>
    </w:lvl>
    <w:lvl w:ilvl="8" w:tentative="1" w:tplc="0409001B">
      <w:start w:val="1"/>
      <w:numFmt w:val="lowerRoman"/>
      <w:lvlText w:val="%9."/>
      <w:lvlJc w:val="right"/>
      <w:pPr>
        <w:ind w:hanging="480" w:left="4320"/>
      </w:pPr>
    </w:lvl>
  </w:abstractNum>
  <w:abstractNum w15:restartNumberingAfterBreak="0" w:abstractNumId="10">
    <w:nsid w:val="3BB708A5"/>
    <w:multiLevelType w:val="singleLevel"/>
    <w:tmpl w:val="A692C872"/>
    <w:lvl w:ilvl="0">
      <w:start w:val="1"/>
      <w:numFmt w:val="decimal"/>
      <w:lvlText w:val="%1."/>
      <w:lvlJc w:val="left"/>
      <w:pPr>
        <w:tabs>
          <w:tab w:pos="225" w:val="num"/>
        </w:tabs>
        <w:ind w:hanging="225" w:left="225"/>
      </w:pPr>
      <w:rPr>
        <w:rFonts w:hint="eastAsia"/>
      </w:rPr>
    </w:lvl>
  </w:abstractNum>
  <w:abstractNum w15:restartNumberingAfterBreak="0" w:abstractNumId="11">
    <w:nsid w:val="4FB17A80"/>
    <w:multiLevelType w:val="hybridMultilevel"/>
    <w:tmpl w:val="A9E07ADC"/>
    <w:lvl w:ilvl="0" w:tplc="21C25E74">
      <w:numFmt w:val="decimal"/>
      <w:lvlText w:val="%1."/>
      <w:lvlJc w:val="left"/>
      <w:pPr>
        <w:tabs>
          <w:tab w:pos="360" w:val="num"/>
        </w:tabs>
        <w:ind w:hanging="360" w:left="360"/>
      </w:pPr>
      <w:rPr>
        <w:rFonts w:hint="eastAsia"/>
      </w:rPr>
    </w:lvl>
    <w:lvl w:ilvl="1" w:tentative="1" w:tplc="15FAA002">
      <w:start w:val="1"/>
      <w:numFmt w:val="ideographTraditional"/>
      <w:lvlText w:val="%2、"/>
      <w:lvlJc w:val="left"/>
      <w:pPr>
        <w:tabs>
          <w:tab w:pos="960" w:val="num"/>
        </w:tabs>
        <w:ind w:hanging="480" w:left="960"/>
      </w:pPr>
    </w:lvl>
    <w:lvl w:ilvl="2" w:tentative="1" w:tplc="13202664">
      <w:start w:val="1"/>
      <w:numFmt w:val="lowerRoman"/>
      <w:lvlText w:val="%3."/>
      <w:lvlJc w:val="right"/>
      <w:pPr>
        <w:tabs>
          <w:tab w:pos="1440" w:val="num"/>
        </w:tabs>
        <w:ind w:hanging="480" w:left="1440"/>
      </w:pPr>
    </w:lvl>
    <w:lvl w:ilvl="3" w:tentative="1" w:tplc="5830A154">
      <w:start w:val="1"/>
      <w:numFmt w:val="decimal"/>
      <w:lvlText w:val="%4."/>
      <w:lvlJc w:val="left"/>
      <w:pPr>
        <w:tabs>
          <w:tab w:pos="1920" w:val="num"/>
        </w:tabs>
        <w:ind w:hanging="480" w:left="1920"/>
      </w:pPr>
    </w:lvl>
    <w:lvl w:ilvl="4" w:tentative="1" w:tplc="A2065784">
      <w:start w:val="1"/>
      <w:numFmt w:val="ideographTraditional"/>
      <w:lvlText w:val="%5、"/>
      <w:lvlJc w:val="left"/>
      <w:pPr>
        <w:tabs>
          <w:tab w:pos="2400" w:val="num"/>
        </w:tabs>
        <w:ind w:hanging="480" w:left="2400"/>
      </w:pPr>
    </w:lvl>
    <w:lvl w:ilvl="5" w:tentative="1" w:tplc="E0F820A8">
      <w:start w:val="1"/>
      <w:numFmt w:val="lowerRoman"/>
      <w:lvlText w:val="%6."/>
      <w:lvlJc w:val="right"/>
      <w:pPr>
        <w:tabs>
          <w:tab w:pos="2880" w:val="num"/>
        </w:tabs>
        <w:ind w:hanging="480" w:left="2880"/>
      </w:pPr>
    </w:lvl>
    <w:lvl w:ilvl="6" w:tentative="1" w:tplc="18B09BD4">
      <w:start w:val="1"/>
      <w:numFmt w:val="decimal"/>
      <w:lvlText w:val="%7."/>
      <w:lvlJc w:val="left"/>
      <w:pPr>
        <w:tabs>
          <w:tab w:pos="3360" w:val="num"/>
        </w:tabs>
        <w:ind w:hanging="480" w:left="3360"/>
      </w:pPr>
    </w:lvl>
    <w:lvl w:ilvl="7" w:tentative="1" w:tplc="9DE01316">
      <w:start w:val="1"/>
      <w:numFmt w:val="ideographTraditional"/>
      <w:lvlText w:val="%8、"/>
      <w:lvlJc w:val="left"/>
      <w:pPr>
        <w:tabs>
          <w:tab w:pos="3840" w:val="num"/>
        </w:tabs>
        <w:ind w:hanging="480" w:left="3840"/>
      </w:pPr>
    </w:lvl>
    <w:lvl w:ilvl="8" w:tentative="1" w:tplc="A0381390">
      <w:start w:val="1"/>
      <w:numFmt w:val="lowerRoman"/>
      <w:lvlText w:val="%9."/>
      <w:lvlJc w:val="right"/>
      <w:pPr>
        <w:tabs>
          <w:tab w:pos="4320" w:val="num"/>
        </w:tabs>
        <w:ind w:hanging="480" w:left="4320"/>
      </w:pPr>
    </w:lvl>
  </w:abstractNum>
  <w:abstractNum w15:restartNumberingAfterBreak="0" w:abstractNumId="12">
    <w:nsid w:val="51281FC2"/>
    <w:multiLevelType w:val="hybridMultilevel"/>
    <w:tmpl w:val="193A13E8"/>
    <w:lvl w:ilvl="0" w:tplc="0409000F">
      <w:start w:val="1"/>
      <w:numFmt w:val="decimal"/>
      <w:lvlText w:val="%1."/>
      <w:lvlJc w:val="left"/>
      <w:pPr>
        <w:tabs>
          <w:tab w:pos="480" w:val="num"/>
        </w:tabs>
        <w:ind w:hanging="480" w:left="480"/>
      </w:pPr>
    </w:lvl>
    <w:lvl w:ilvl="1" w:tentative="1" w:tplc="04090019">
      <w:start w:val="1"/>
      <w:numFmt w:val="ideographTraditional"/>
      <w:lvlText w:val="%2、"/>
      <w:lvlJc w:val="left"/>
      <w:pPr>
        <w:tabs>
          <w:tab w:pos="960" w:val="num"/>
        </w:tabs>
        <w:ind w:hanging="480" w:left="960"/>
      </w:pPr>
    </w:lvl>
    <w:lvl w:ilvl="2" w:tentative="1" w:tplc="0409001B">
      <w:start w:val="1"/>
      <w:numFmt w:val="lowerRoman"/>
      <w:lvlText w:val="%3."/>
      <w:lvlJc w:val="right"/>
      <w:pPr>
        <w:tabs>
          <w:tab w:pos="1440" w:val="num"/>
        </w:tabs>
        <w:ind w:hanging="480" w:left="1440"/>
      </w:pPr>
    </w:lvl>
    <w:lvl w:ilvl="3" w:tentative="1" w:tplc="0409000F">
      <w:start w:val="1"/>
      <w:numFmt w:val="decimal"/>
      <w:lvlText w:val="%4."/>
      <w:lvlJc w:val="left"/>
      <w:pPr>
        <w:tabs>
          <w:tab w:pos="1920" w:val="num"/>
        </w:tabs>
        <w:ind w:hanging="480" w:left="1920"/>
      </w:pPr>
    </w:lvl>
    <w:lvl w:ilvl="4" w:tentative="1" w:tplc="04090019">
      <w:start w:val="1"/>
      <w:numFmt w:val="ideographTraditional"/>
      <w:lvlText w:val="%5、"/>
      <w:lvlJc w:val="left"/>
      <w:pPr>
        <w:tabs>
          <w:tab w:pos="2400" w:val="num"/>
        </w:tabs>
        <w:ind w:hanging="480" w:left="2400"/>
      </w:pPr>
    </w:lvl>
    <w:lvl w:ilvl="5" w:tentative="1" w:tplc="0409001B">
      <w:start w:val="1"/>
      <w:numFmt w:val="lowerRoman"/>
      <w:lvlText w:val="%6."/>
      <w:lvlJc w:val="right"/>
      <w:pPr>
        <w:tabs>
          <w:tab w:pos="2880" w:val="num"/>
        </w:tabs>
        <w:ind w:hanging="480" w:left="2880"/>
      </w:pPr>
    </w:lvl>
    <w:lvl w:ilvl="6" w:tentative="1" w:tplc="0409000F">
      <w:start w:val="1"/>
      <w:numFmt w:val="decimal"/>
      <w:lvlText w:val="%7."/>
      <w:lvlJc w:val="left"/>
      <w:pPr>
        <w:tabs>
          <w:tab w:pos="3360" w:val="num"/>
        </w:tabs>
        <w:ind w:hanging="480" w:left="3360"/>
      </w:pPr>
    </w:lvl>
    <w:lvl w:ilvl="7" w:tentative="1" w:tplc="04090019">
      <w:start w:val="1"/>
      <w:numFmt w:val="ideographTraditional"/>
      <w:lvlText w:val="%8、"/>
      <w:lvlJc w:val="left"/>
      <w:pPr>
        <w:tabs>
          <w:tab w:pos="3840" w:val="num"/>
        </w:tabs>
        <w:ind w:hanging="480" w:left="3840"/>
      </w:pPr>
    </w:lvl>
    <w:lvl w:ilvl="8" w:tentative="1" w:tplc="0409001B">
      <w:start w:val="1"/>
      <w:numFmt w:val="lowerRoman"/>
      <w:lvlText w:val="%9."/>
      <w:lvlJc w:val="right"/>
      <w:pPr>
        <w:tabs>
          <w:tab w:pos="4320" w:val="num"/>
        </w:tabs>
        <w:ind w:hanging="480" w:left="4320"/>
      </w:pPr>
    </w:lvl>
  </w:abstractNum>
  <w:abstractNum w15:restartNumberingAfterBreak="0" w:abstractNumId="13">
    <w:nsid w:val="52D86931"/>
    <w:multiLevelType w:val="hybridMultilevel"/>
    <w:tmpl w:val="C6E836C6"/>
    <w:lvl w:ilvl="0" w:tplc="B50C3640">
      <w:numFmt w:val="decimal"/>
      <w:lvlText w:val="%1."/>
      <w:lvlJc w:val="left"/>
      <w:pPr>
        <w:tabs>
          <w:tab w:pos="360" w:val="num"/>
        </w:tabs>
        <w:ind w:hanging="360" w:left="360"/>
      </w:pPr>
      <w:rPr>
        <w:rFonts w:hint="eastAsia"/>
      </w:rPr>
    </w:lvl>
    <w:lvl w:ilvl="1" w:tentative="1" w:tplc="8D3A6740">
      <w:start w:val="1"/>
      <w:numFmt w:val="ideographTraditional"/>
      <w:lvlText w:val="%2、"/>
      <w:lvlJc w:val="left"/>
      <w:pPr>
        <w:tabs>
          <w:tab w:pos="960" w:val="num"/>
        </w:tabs>
        <w:ind w:hanging="480" w:left="960"/>
      </w:pPr>
    </w:lvl>
    <w:lvl w:ilvl="2" w:tentative="1" w:tplc="9FC6F608">
      <w:start w:val="1"/>
      <w:numFmt w:val="lowerRoman"/>
      <w:lvlText w:val="%3."/>
      <w:lvlJc w:val="right"/>
      <w:pPr>
        <w:tabs>
          <w:tab w:pos="1440" w:val="num"/>
        </w:tabs>
        <w:ind w:hanging="480" w:left="1440"/>
      </w:pPr>
    </w:lvl>
    <w:lvl w:ilvl="3" w:tentative="1" w:tplc="18B06398">
      <w:start w:val="1"/>
      <w:numFmt w:val="decimal"/>
      <w:lvlText w:val="%4."/>
      <w:lvlJc w:val="left"/>
      <w:pPr>
        <w:tabs>
          <w:tab w:pos="1920" w:val="num"/>
        </w:tabs>
        <w:ind w:hanging="480" w:left="1920"/>
      </w:pPr>
    </w:lvl>
    <w:lvl w:ilvl="4" w:tentative="1" w:tplc="2222E6AC">
      <w:start w:val="1"/>
      <w:numFmt w:val="ideographTraditional"/>
      <w:lvlText w:val="%5、"/>
      <w:lvlJc w:val="left"/>
      <w:pPr>
        <w:tabs>
          <w:tab w:pos="2400" w:val="num"/>
        </w:tabs>
        <w:ind w:hanging="480" w:left="2400"/>
      </w:pPr>
    </w:lvl>
    <w:lvl w:ilvl="5" w:tentative="1" w:tplc="18A26244">
      <w:start w:val="1"/>
      <w:numFmt w:val="lowerRoman"/>
      <w:lvlText w:val="%6."/>
      <w:lvlJc w:val="right"/>
      <w:pPr>
        <w:tabs>
          <w:tab w:pos="2880" w:val="num"/>
        </w:tabs>
        <w:ind w:hanging="480" w:left="2880"/>
      </w:pPr>
    </w:lvl>
    <w:lvl w:ilvl="6" w:tentative="1" w:tplc="5AB0739C">
      <w:start w:val="1"/>
      <w:numFmt w:val="decimal"/>
      <w:lvlText w:val="%7."/>
      <w:lvlJc w:val="left"/>
      <w:pPr>
        <w:tabs>
          <w:tab w:pos="3360" w:val="num"/>
        </w:tabs>
        <w:ind w:hanging="480" w:left="3360"/>
      </w:pPr>
    </w:lvl>
    <w:lvl w:ilvl="7" w:tentative="1" w:tplc="CB96F71E">
      <w:start w:val="1"/>
      <w:numFmt w:val="ideographTraditional"/>
      <w:lvlText w:val="%8、"/>
      <w:lvlJc w:val="left"/>
      <w:pPr>
        <w:tabs>
          <w:tab w:pos="3840" w:val="num"/>
        </w:tabs>
        <w:ind w:hanging="480" w:left="3840"/>
      </w:pPr>
    </w:lvl>
    <w:lvl w:ilvl="8" w:tentative="1" w:tplc="C44E70C8">
      <w:start w:val="1"/>
      <w:numFmt w:val="lowerRoman"/>
      <w:lvlText w:val="%9."/>
      <w:lvlJc w:val="right"/>
      <w:pPr>
        <w:tabs>
          <w:tab w:pos="4320" w:val="num"/>
        </w:tabs>
        <w:ind w:hanging="480" w:left="4320"/>
      </w:pPr>
    </w:lvl>
  </w:abstractNum>
  <w:abstractNum w15:restartNumberingAfterBreak="0" w:abstractNumId="14">
    <w:nsid w:val="580F7D40"/>
    <w:multiLevelType w:val="hybridMultilevel"/>
    <w:tmpl w:val="7BBC742A"/>
    <w:lvl w:ilvl="0" w:tplc="AFB416E4">
      <w:start w:val="1"/>
      <w:numFmt w:val="taiwaneseCountingThousand"/>
      <w:lvlText w:val="%1、"/>
      <w:lvlJc w:val="left"/>
      <w:pPr>
        <w:ind w:hanging="450" w:left="450"/>
      </w:pPr>
      <w:rPr>
        <w:rFonts w:hint="default"/>
      </w:rPr>
    </w:lvl>
    <w:lvl w:ilvl="1" w:tentative="1" w:tplc="04090019">
      <w:start w:val="1"/>
      <w:numFmt w:val="ideographTraditional"/>
      <w:lvlText w:val="%2、"/>
      <w:lvlJc w:val="left"/>
      <w:pPr>
        <w:ind w:hanging="480" w:left="960"/>
      </w:pPr>
    </w:lvl>
    <w:lvl w:ilvl="2" w:tentative="1" w:tplc="0409001B">
      <w:start w:val="1"/>
      <w:numFmt w:val="lowerRoman"/>
      <w:lvlText w:val="%3."/>
      <w:lvlJc w:val="right"/>
      <w:pPr>
        <w:ind w:hanging="480" w:left="1440"/>
      </w:pPr>
    </w:lvl>
    <w:lvl w:ilvl="3" w:tentative="1" w:tplc="0409000F">
      <w:start w:val="1"/>
      <w:numFmt w:val="decimal"/>
      <w:lvlText w:val="%4."/>
      <w:lvlJc w:val="left"/>
      <w:pPr>
        <w:ind w:hanging="480" w:left="1920"/>
      </w:pPr>
    </w:lvl>
    <w:lvl w:ilvl="4" w:tentative="1" w:tplc="04090019">
      <w:start w:val="1"/>
      <w:numFmt w:val="ideographTraditional"/>
      <w:lvlText w:val="%5、"/>
      <w:lvlJc w:val="left"/>
      <w:pPr>
        <w:ind w:hanging="480" w:left="2400"/>
      </w:pPr>
    </w:lvl>
    <w:lvl w:ilvl="5" w:tentative="1" w:tplc="0409001B">
      <w:start w:val="1"/>
      <w:numFmt w:val="lowerRoman"/>
      <w:lvlText w:val="%6."/>
      <w:lvlJc w:val="right"/>
      <w:pPr>
        <w:ind w:hanging="480" w:left="2880"/>
      </w:pPr>
    </w:lvl>
    <w:lvl w:ilvl="6" w:tentative="1" w:tplc="0409000F">
      <w:start w:val="1"/>
      <w:numFmt w:val="decimal"/>
      <w:lvlText w:val="%7."/>
      <w:lvlJc w:val="left"/>
      <w:pPr>
        <w:ind w:hanging="480" w:left="3360"/>
      </w:pPr>
    </w:lvl>
    <w:lvl w:ilvl="7" w:tentative="1" w:tplc="04090019">
      <w:start w:val="1"/>
      <w:numFmt w:val="ideographTraditional"/>
      <w:lvlText w:val="%8、"/>
      <w:lvlJc w:val="left"/>
      <w:pPr>
        <w:ind w:hanging="480" w:left="3840"/>
      </w:pPr>
    </w:lvl>
    <w:lvl w:ilvl="8" w:tentative="1" w:tplc="0409001B">
      <w:start w:val="1"/>
      <w:numFmt w:val="lowerRoman"/>
      <w:lvlText w:val="%9."/>
      <w:lvlJc w:val="right"/>
      <w:pPr>
        <w:ind w:hanging="480" w:left="4320"/>
      </w:pPr>
    </w:lvl>
  </w:abstractNum>
  <w:abstractNum w15:restartNumberingAfterBreak="0" w:abstractNumId="15">
    <w:nsid w:val="5C2B2261"/>
    <w:multiLevelType w:val="hybridMultilevel"/>
    <w:tmpl w:val="6FBA9664"/>
    <w:lvl w:ilvl="0" w:tplc="04090013">
      <w:start w:val="1"/>
      <w:numFmt w:val="upperRoman"/>
      <w:lvlText w:val="%1."/>
      <w:lvlJc w:val="left"/>
      <w:pPr>
        <w:ind w:hanging="480" w:left="840"/>
      </w:pPr>
    </w:lvl>
    <w:lvl w:ilvl="1" w:tentative="1" w:tplc="04090019">
      <w:start w:val="1"/>
      <w:numFmt w:val="ideographTraditional"/>
      <w:lvlText w:val="%2、"/>
      <w:lvlJc w:val="left"/>
      <w:pPr>
        <w:ind w:hanging="480" w:left="1320"/>
      </w:pPr>
    </w:lvl>
    <w:lvl w:ilvl="2" w:tentative="1" w:tplc="0409001B">
      <w:start w:val="1"/>
      <w:numFmt w:val="lowerRoman"/>
      <w:lvlText w:val="%3."/>
      <w:lvlJc w:val="right"/>
      <w:pPr>
        <w:ind w:hanging="480" w:left="1800"/>
      </w:pPr>
    </w:lvl>
    <w:lvl w:ilvl="3" w:tentative="1" w:tplc="0409000F">
      <w:start w:val="1"/>
      <w:numFmt w:val="decimal"/>
      <w:lvlText w:val="%4."/>
      <w:lvlJc w:val="left"/>
      <w:pPr>
        <w:ind w:hanging="480" w:left="2280"/>
      </w:pPr>
    </w:lvl>
    <w:lvl w:ilvl="4" w:tentative="1" w:tplc="04090019">
      <w:start w:val="1"/>
      <w:numFmt w:val="ideographTraditional"/>
      <w:lvlText w:val="%5、"/>
      <w:lvlJc w:val="left"/>
      <w:pPr>
        <w:ind w:hanging="480" w:left="2760"/>
      </w:pPr>
    </w:lvl>
    <w:lvl w:ilvl="5" w:tentative="1" w:tplc="0409001B">
      <w:start w:val="1"/>
      <w:numFmt w:val="lowerRoman"/>
      <w:lvlText w:val="%6."/>
      <w:lvlJc w:val="right"/>
      <w:pPr>
        <w:ind w:hanging="480" w:left="3240"/>
      </w:pPr>
    </w:lvl>
    <w:lvl w:ilvl="6" w:tentative="1" w:tplc="0409000F">
      <w:start w:val="1"/>
      <w:numFmt w:val="decimal"/>
      <w:lvlText w:val="%7."/>
      <w:lvlJc w:val="left"/>
      <w:pPr>
        <w:ind w:hanging="480" w:left="3720"/>
      </w:pPr>
    </w:lvl>
    <w:lvl w:ilvl="7" w:tentative="1" w:tplc="04090019">
      <w:start w:val="1"/>
      <w:numFmt w:val="ideographTraditional"/>
      <w:lvlText w:val="%8、"/>
      <w:lvlJc w:val="left"/>
      <w:pPr>
        <w:ind w:hanging="480" w:left="4200"/>
      </w:pPr>
    </w:lvl>
    <w:lvl w:ilvl="8" w:tentative="1" w:tplc="0409001B">
      <w:start w:val="1"/>
      <w:numFmt w:val="lowerRoman"/>
      <w:lvlText w:val="%9."/>
      <w:lvlJc w:val="right"/>
      <w:pPr>
        <w:ind w:hanging="480" w:left="4680"/>
      </w:pPr>
    </w:lvl>
  </w:abstractNum>
  <w:abstractNum w15:restartNumberingAfterBreak="0" w:abstractNumId="16">
    <w:nsid w:val="60875828"/>
    <w:multiLevelType w:val="hybridMultilevel"/>
    <w:tmpl w:val="018EE696"/>
    <w:lvl w:ilvl="0" w:tplc="EE3E53F8">
      <w:numFmt w:val="decimal"/>
      <w:lvlText w:val="%1."/>
      <w:lvlJc w:val="left"/>
      <w:pPr>
        <w:tabs>
          <w:tab w:pos="360" w:val="num"/>
        </w:tabs>
        <w:ind w:hanging="360" w:left="360"/>
      </w:pPr>
      <w:rPr>
        <w:rFonts w:hint="eastAsia"/>
      </w:rPr>
    </w:lvl>
    <w:lvl w:ilvl="1" w:tentative="1" w:tplc="DFCC1266">
      <w:start w:val="1"/>
      <w:numFmt w:val="ideographTraditional"/>
      <w:lvlText w:val="%2、"/>
      <w:lvlJc w:val="left"/>
      <w:pPr>
        <w:tabs>
          <w:tab w:pos="960" w:val="num"/>
        </w:tabs>
        <w:ind w:hanging="480" w:left="960"/>
      </w:pPr>
    </w:lvl>
    <w:lvl w:ilvl="2" w:tentative="1" w:tplc="2F66E72A">
      <w:start w:val="1"/>
      <w:numFmt w:val="lowerRoman"/>
      <w:lvlText w:val="%3."/>
      <w:lvlJc w:val="right"/>
      <w:pPr>
        <w:tabs>
          <w:tab w:pos="1440" w:val="num"/>
        </w:tabs>
        <w:ind w:hanging="480" w:left="1440"/>
      </w:pPr>
    </w:lvl>
    <w:lvl w:ilvl="3" w:tentative="1" w:tplc="EF08AE8E">
      <w:start w:val="1"/>
      <w:numFmt w:val="decimal"/>
      <w:lvlText w:val="%4."/>
      <w:lvlJc w:val="left"/>
      <w:pPr>
        <w:tabs>
          <w:tab w:pos="1920" w:val="num"/>
        </w:tabs>
        <w:ind w:hanging="480" w:left="1920"/>
      </w:pPr>
    </w:lvl>
    <w:lvl w:ilvl="4" w:tentative="1" w:tplc="29BA1A78">
      <w:start w:val="1"/>
      <w:numFmt w:val="ideographTraditional"/>
      <w:lvlText w:val="%5、"/>
      <w:lvlJc w:val="left"/>
      <w:pPr>
        <w:tabs>
          <w:tab w:pos="2400" w:val="num"/>
        </w:tabs>
        <w:ind w:hanging="480" w:left="2400"/>
      </w:pPr>
    </w:lvl>
    <w:lvl w:ilvl="5" w:tentative="1" w:tplc="BD562AAE">
      <w:start w:val="1"/>
      <w:numFmt w:val="lowerRoman"/>
      <w:lvlText w:val="%6."/>
      <w:lvlJc w:val="right"/>
      <w:pPr>
        <w:tabs>
          <w:tab w:pos="2880" w:val="num"/>
        </w:tabs>
        <w:ind w:hanging="480" w:left="2880"/>
      </w:pPr>
    </w:lvl>
    <w:lvl w:ilvl="6" w:tentative="1" w:tplc="C89CAD5A">
      <w:start w:val="1"/>
      <w:numFmt w:val="decimal"/>
      <w:lvlText w:val="%7."/>
      <w:lvlJc w:val="left"/>
      <w:pPr>
        <w:tabs>
          <w:tab w:pos="3360" w:val="num"/>
        </w:tabs>
        <w:ind w:hanging="480" w:left="3360"/>
      </w:pPr>
    </w:lvl>
    <w:lvl w:ilvl="7" w:tentative="1" w:tplc="D5E69B48">
      <w:start w:val="1"/>
      <w:numFmt w:val="ideographTraditional"/>
      <w:lvlText w:val="%8、"/>
      <w:lvlJc w:val="left"/>
      <w:pPr>
        <w:tabs>
          <w:tab w:pos="3840" w:val="num"/>
        </w:tabs>
        <w:ind w:hanging="480" w:left="3840"/>
      </w:pPr>
    </w:lvl>
    <w:lvl w:ilvl="8" w:tentative="1" w:tplc="A63CD778">
      <w:start w:val="1"/>
      <w:numFmt w:val="lowerRoman"/>
      <w:lvlText w:val="%9."/>
      <w:lvlJc w:val="right"/>
      <w:pPr>
        <w:tabs>
          <w:tab w:pos="4320" w:val="num"/>
        </w:tabs>
        <w:ind w:hanging="480" w:left="4320"/>
      </w:pPr>
    </w:lvl>
  </w:abstractNum>
  <w:abstractNum w15:restartNumberingAfterBreak="0" w:abstractNumId="17">
    <w:nsid w:val="654B3059"/>
    <w:multiLevelType w:val="singleLevel"/>
    <w:tmpl w:val="22B27A7E"/>
    <w:lvl w:ilvl="0">
      <w:start w:val="5"/>
      <w:numFmt w:val="decimal"/>
      <w:lvlText w:val="%1."/>
      <w:lvlJc w:val="left"/>
      <w:pPr>
        <w:tabs>
          <w:tab w:pos="225" w:val="num"/>
        </w:tabs>
        <w:ind w:hanging="225" w:left="225"/>
      </w:pPr>
      <w:rPr>
        <w:rFonts w:hint="eastAsia"/>
      </w:rPr>
    </w:lvl>
  </w:abstractNum>
  <w:abstractNum w15:restartNumberingAfterBreak="0" w:abstractNumId="18">
    <w:nsid w:val="6EBB3CA1"/>
    <w:multiLevelType w:val="singleLevel"/>
    <w:tmpl w:val="67D27F0E"/>
    <w:lvl w:ilvl="0">
      <w:start w:val="1"/>
      <w:numFmt w:val="decimal"/>
      <w:lvlText w:val="%1."/>
      <w:lvlJc w:val="left"/>
      <w:pPr>
        <w:tabs>
          <w:tab w:pos="210" w:val="num"/>
        </w:tabs>
        <w:ind w:hanging="210" w:left="210"/>
      </w:pPr>
      <w:rPr>
        <w:rFonts w:hint="default"/>
      </w:rPr>
    </w:lvl>
  </w:abstractNum>
  <w:abstractNum w15:restartNumberingAfterBreak="0" w:abstractNumId="19">
    <w:nsid w:val="770544EE"/>
    <w:multiLevelType w:val="hybridMultilevel"/>
    <w:tmpl w:val="253A7A18"/>
    <w:lvl w:ilvl="0" w:tplc="F2E85510">
      <w:numFmt w:val="decimal"/>
      <w:lvlText w:val="%1."/>
      <w:lvlJc w:val="left"/>
      <w:pPr>
        <w:tabs>
          <w:tab w:pos="360" w:val="num"/>
        </w:tabs>
        <w:ind w:hanging="360" w:left="360"/>
      </w:pPr>
      <w:rPr>
        <w:rFonts w:hint="eastAsia"/>
      </w:rPr>
    </w:lvl>
    <w:lvl w:ilvl="1" w:tentative="1" w:tplc="98B4C420">
      <w:start w:val="1"/>
      <w:numFmt w:val="ideographTraditional"/>
      <w:lvlText w:val="%2、"/>
      <w:lvlJc w:val="left"/>
      <w:pPr>
        <w:tabs>
          <w:tab w:pos="960" w:val="num"/>
        </w:tabs>
        <w:ind w:hanging="480" w:left="960"/>
      </w:pPr>
    </w:lvl>
    <w:lvl w:ilvl="2" w:tentative="1" w:tplc="7BD07338">
      <w:start w:val="1"/>
      <w:numFmt w:val="lowerRoman"/>
      <w:lvlText w:val="%3."/>
      <w:lvlJc w:val="right"/>
      <w:pPr>
        <w:tabs>
          <w:tab w:pos="1440" w:val="num"/>
        </w:tabs>
        <w:ind w:hanging="480" w:left="1440"/>
      </w:pPr>
    </w:lvl>
    <w:lvl w:ilvl="3" w:tentative="1" w:tplc="AD869E2C">
      <w:start w:val="1"/>
      <w:numFmt w:val="decimal"/>
      <w:lvlText w:val="%4."/>
      <w:lvlJc w:val="left"/>
      <w:pPr>
        <w:tabs>
          <w:tab w:pos="1920" w:val="num"/>
        </w:tabs>
        <w:ind w:hanging="480" w:left="1920"/>
      </w:pPr>
    </w:lvl>
    <w:lvl w:ilvl="4" w:tentative="1" w:tplc="9CF840CE">
      <w:start w:val="1"/>
      <w:numFmt w:val="ideographTraditional"/>
      <w:lvlText w:val="%5、"/>
      <w:lvlJc w:val="left"/>
      <w:pPr>
        <w:tabs>
          <w:tab w:pos="2400" w:val="num"/>
        </w:tabs>
        <w:ind w:hanging="480" w:left="2400"/>
      </w:pPr>
    </w:lvl>
    <w:lvl w:ilvl="5" w:tentative="1" w:tplc="9D38DDB2">
      <w:start w:val="1"/>
      <w:numFmt w:val="lowerRoman"/>
      <w:lvlText w:val="%6."/>
      <w:lvlJc w:val="right"/>
      <w:pPr>
        <w:tabs>
          <w:tab w:pos="2880" w:val="num"/>
        </w:tabs>
        <w:ind w:hanging="480" w:left="2880"/>
      </w:pPr>
    </w:lvl>
    <w:lvl w:ilvl="6" w:tentative="1" w:tplc="83829480">
      <w:start w:val="1"/>
      <w:numFmt w:val="decimal"/>
      <w:lvlText w:val="%7."/>
      <w:lvlJc w:val="left"/>
      <w:pPr>
        <w:tabs>
          <w:tab w:pos="3360" w:val="num"/>
        </w:tabs>
        <w:ind w:hanging="480" w:left="3360"/>
      </w:pPr>
    </w:lvl>
    <w:lvl w:ilvl="7" w:tentative="1" w:tplc="61D81460">
      <w:start w:val="1"/>
      <w:numFmt w:val="ideographTraditional"/>
      <w:lvlText w:val="%8、"/>
      <w:lvlJc w:val="left"/>
      <w:pPr>
        <w:tabs>
          <w:tab w:pos="3840" w:val="num"/>
        </w:tabs>
        <w:ind w:hanging="480" w:left="3840"/>
      </w:pPr>
    </w:lvl>
    <w:lvl w:ilvl="8" w:tentative="1" w:tplc="F926E2A0">
      <w:start w:val="1"/>
      <w:numFmt w:val="lowerRoman"/>
      <w:lvlText w:val="%9."/>
      <w:lvlJc w:val="right"/>
      <w:pPr>
        <w:tabs>
          <w:tab w:pos="4320" w:val="num"/>
        </w:tabs>
        <w:ind w:hanging="480" w:left="4320"/>
      </w:pPr>
    </w:lvl>
  </w:abstractNum>
  <w:abstractNum w15:restartNumberingAfterBreak="0" w:abstractNumId="20">
    <w:nsid w:val="7F0251B8"/>
    <w:multiLevelType w:val="hybridMultilevel"/>
    <w:tmpl w:val="588A2356"/>
    <w:lvl w:ilvl="0" w:tplc="F574EB60">
      <w:start w:val="1"/>
      <w:numFmt w:val="decimal"/>
      <w:lvlText w:val="%1."/>
      <w:lvlJc w:val="left"/>
      <w:pPr>
        <w:ind w:hanging="360" w:left="360"/>
      </w:pPr>
      <w:rPr>
        <w:rFonts w:hint="default"/>
      </w:rPr>
    </w:lvl>
    <w:lvl w:ilvl="1" w:tentative="1" w:tplc="04090019">
      <w:start w:val="1"/>
      <w:numFmt w:val="ideographTraditional"/>
      <w:lvlText w:val="%2、"/>
      <w:lvlJc w:val="left"/>
      <w:pPr>
        <w:ind w:hanging="480" w:left="960"/>
      </w:pPr>
    </w:lvl>
    <w:lvl w:ilvl="2" w:tentative="1" w:tplc="0409001B">
      <w:start w:val="1"/>
      <w:numFmt w:val="lowerRoman"/>
      <w:lvlText w:val="%3."/>
      <w:lvlJc w:val="right"/>
      <w:pPr>
        <w:ind w:hanging="480" w:left="1440"/>
      </w:pPr>
    </w:lvl>
    <w:lvl w:ilvl="3" w:tentative="1" w:tplc="0409000F">
      <w:start w:val="1"/>
      <w:numFmt w:val="decimal"/>
      <w:lvlText w:val="%4."/>
      <w:lvlJc w:val="left"/>
      <w:pPr>
        <w:ind w:hanging="480" w:left="1920"/>
      </w:pPr>
    </w:lvl>
    <w:lvl w:ilvl="4" w:tentative="1" w:tplc="04090019">
      <w:start w:val="1"/>
      <w:numFmt w:val="ideographTraditional"/>
      <w:lvlText w:val="%5、"/>
      <w:lvlJc w:val="left"/>
      <w:pPr>
        <w:ind w:hanging="480" w:left="2400"/>
      </w:pPr>
    </w:lvl>
    <w:lvl w:ilvl="5" w:tentative="1" w:tplc="0409001B">
      <w:start w:val="1"/>
      <w:numFmt w:val="lowerRoman"/>
      <w:lvlText w:val="%6."/>
      <w:lvlJc w:val="right"/>
      <w:pPr>
        <w:ind w:hanging="480" w:left="2880"/>
      </w:pPr>
    </w:lvl>
    <w:lvl w:ilvl="6" w:tentative="1" w:tplc="0409000F">
      <w:start w:val="1"/>
      <w:numFmt w:val="decimal"/>
      <w:lvlText w:val="%7."/>
      <w:lvlJc w:val="left"/>
      <w:pPr>
        <w:ind w:hanging="480" w:left="3360"/>
      </w:pPr>
    </w:lvl>
    <w:lvl w:ilvl="7" w:tentative="1" w:tplc="04090019">
      <w:start w:val="1"/>
      <w:numFmt w:val="ideographTraditional"/>
      <w:lvlText w:val="%8、"/>
      <w:lvlJc w:val="left"/>
      <w:pPr>
        <w:ind w:hanging="480" w:left="3840"/>
      </w:pPr>
    </w:lvl>
    <w:lvl w:ilvl="8" w:tentative="1" w:tplc="0409001B">
      <w:start w:val="1"/>
      <w:numFmt w:val="lowerRoman"/>
      <w:lvlText w:val="%9."/>
      <w:lvlJc w:val="right"/>
      <w:pPr>
        <w:ind w:hanging="480" w:left="4320"/>
      </w:pPr>
    </w:lvl>
  </w:abstractNum>
  <w:num w16cid:durableId="1882201694" w:numId="1">
    <w:abstractNumId w:val="3"/>
  </w:num>
  <w:num w16cid:durableId="35280509" w:numId="2">
    <w:abstractNumId w:val="0"/>
  </w:num>
  <w:num w16cid:durableId="1804927417" w:numId="3">
    <w:abstractNumId w:val="13"/>
  </w:num>
  <w:num w16cid:durableId="460340863" w:numId="4">
    <w:abstractNumId w:val="16"/>
  </w:num>
  <w:num w16cid:durableId="354497933" w:numId="5">
    <w:abstractNumId w:val="11"/>
  </w:num>
  <w:num w16cid:durableId="1450972319" w:numId="6">
    <w:abstractNumId w:val="19"/>
  </w:num>
  <w:num w16cid:durableId="1347290440" w:numId="7">
    <w:abstractNumId w:val="7"/>
  </w:num>
  <w:num w16cid:durableId="1308777814" w:numId="8">
    <w:abstractNumId w:val="8"/>
  </w:num>
  <w:num w16cid:durableId="1541629420" w:numId="9">
    <w:abstractNumId w:val="17"/>
  </w:num>
  <w:num w16cid:durableId="487016332" w:numId="10">
    <w:abstractNumId w:val="10"/>
  </w:num>
  <w:num w16cid:durableId="1791243256" w:numId="11">
    <w:abstractNumId w:val="4"/>
  </w:num>
  <w:num w16cid:durableId="285545289" w:numId="12">
    <w:abstractNumId w:val="12"/>
  </w:num>
  <w:num w16cid:durableId="1438941005" w:numId="13">
    <w:abstractNumId w:val="2"/>
  </w:num>
  <w:num w16cid:durableId="1482850155" w:numId="14">
    <w:abstractNumId w:val="5"/>
  </w:num>
  <w:num w16cid:durableId="1485316303" w:numId="15">
    <w:abstractNumId w:val="14"/>
  </w:num>
  <w:num w16cid:durableId="1940327358" w:numId="16">
    <w:abstractNumId w:val="18"/>
  </w:num>
  <w:num w16cid:durableId="1486313684" w:numId="17">
    <w:abstractNumId w:val="20"/>
  </w:num>
  <w:num w16cid:durableId="2045909612" w:numId="18">
    <w:abstractNumId w:val="9"/>
  </w:num>
  <w:num w16cid:durableId="1186014544" w:numId="19">
    <w:abstractNumId w:val="6"/>
  </w:num>
  <w:num w16cid:durableId="137453133" w:numId="20">
    <w:abstractNumId w:val="1"/>
  </w:num>
  <w:num w16cid:durableId="969549655" w:numId="21">
    <w:abstractNumId w:val="15"/>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zoom w:percent="100"/>
  <w:mirrorMargins/>
  <w:bordersDoNotSurroundHeader/>
  <w:bordersDoNotSurroundFooter/>
  <w:proofState w:grammar="clean" w:spelling="clean"/>
  <w:stylePaneFormatFilter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al="3F01" w:visibleStyles="0"/>
  <w:defaultTabStop w:val="482"/>
  <w:drawingGridHorizontalSpacing w:val="189"/>
  <w:drawingGridVerticalSpacing w:val="305"/>
  <w:displayHorizontalDrawingGridEvery w:val="0"/>
  <w:characterSpacingControl w:val="compressPunctuation"/>
  <w:hdrShapeDefaults>
    <o:shapedefaults spidmax="2050" v:ext="edit"/>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5945"/>
    <w:rsid w:val="00003559"/>
    <w:rsid w:val="00004642"/>
    <w:rsid w:val="00014D42"/>
    <w:rsid w:val="000225AD"/>
    <w:rsid w:val="000270C6"/>
    <w:rsid w:val="00032809"/>
    <w:rsid w:val="00046C4A"/>
    <w:rsid w:val="00052750"/>
    <w:rsid w:val="00052D3E"/>
    <w:rsid w:val="0005388A"/>
    <w:rsid w:val="00061DC6"/>
    <w:rsid w:val="00063410"/>
    <w:rsid w:val="0007309A"/>
    <w:rsid w:val="000753B3"/>
    <w:rsid w:val="0008337D"/>
    <w:rsid w:val="000942B6"/>
    <w:rsid w:val="000957B9"/>
    <w:rsid w:val="00096980"/>
    <w:rsid w:val="000A67EB"/>
    <w:rsid w:val="000A6A47"/>
    <w:rsid w:val="000A7E27"/>
    <w:rsid w:val="000B23D0"/>
    <w:rsid w:val="000B2B91"/>
    <w:rsid w:val="000B4872"/>
    <w:rsid w:val="000D2909"/>
    <w:rsid w:val="000D2CDD"/>
    <w:rsid w:val="000E6ABC"/>
    <w:rsid w:val="000E70AA"/>
    <w:rsid w:val="00101B74"/>
    <w:rsid w:val="00110EB0"/>
    <w:rsid w:val="00112CC9"/>
    <w:rsid w:val="00117CC7"/>
    <w:rsid w:val="001501D1"/>
    <w:rsid w:val="00152878"/>
    <w:rsid w:val="001639F9"/>
    <w:rsid w:val="0016406A"/>
    <w:rsid w:val="00170114"/>
    <w:rsid w:val="001749D2"/>
    <w:rsid w:val="00175290"/>
    <w:rsid w:val="001765BC"/>
    <w:rsid w:val="00176912"/>
    <w:rsid w:val="00182410"/>
    <w:rsid w:val="00182570"/>
    <w:rsid w:val="00184C0A"/>
    <w:rsid w:val="00186FDD"/>
    <w:rsid w:val="001879BE"/>
    <w:rsid w:val="00196862"/>
    <w:rsid w:val="00197707"/>
    <w:rsid w:val="001A3477"/>
    <w:rsid w:val="001A37BB"/>
    <w:rsid w:val="001A6F47"/>
    <w:rsid w:val="001C2A07"/>
    <w:rsid w:val="001C5CBA"/>
    <w:rsid w:val="001C5EB4"/>
    <w:rsid w:val="001D1376"/>
    <w:rsid w:val="001D3565"/>
    <w:rsid w:val="001D5E4E"/>
    <w:rsid w:val="001D6675"/>
    <w:rsid w:val="001E2304"/>
    <w:rsid w:val="002014E3"/>
    <w:rsid w:val="0021569F"/>
    <w:rsid w:val="00215E7B"/>
    <w:rsid w:val="00220152"/>
    <w:rsid w:val="00221BBC"/>
    <w:rsid w:val="002222C0"/>
    <w:rsid w:val="0022449B"/>
    <w:rsid w:val="0023192B"/>
    <w:rsid w:val="002327A0"/>
    <w:rsid w:val="0023331D"/>
    <w:rsid w:val="0024051A"/>
    <w:rsid w:val="00240E25"/>
    <w:rsid w:val="002433B9"/>
    <w:rsid w:val="00254DF5"/>
    <w:rsid w:val="00255FCF"/>
    <w:rsid w:val="00274C77"/>
    <w:rsid w:val="0028142D"/>
    <w:rsid w:val="00282714"/>
    <w:rsid w:val="0028622F"/>
    <w:rsid w:val="00290FF6"/>
    <w:rsid w:val="00291C7B"/>
    <w:rsid w:val="002958C9"/>
    <w:rsid w:val="002A3B4F"/>
    <w:rsid w:val="002B0CB4"/>
    <w:rsid w:val="002B3ACC"/>
    <w:rsid w:val="002B43DD"/>
    <w:rsid w:val="002C0806"/>
    <w:rsid w:val="002C5F3B"/>
    <w:rsid w:val="002E49DE"/>
    <w:rsid w:val="002F6FD0"/>
    <w:rsid w:val="00300C2F"/>
    <w:rsid w:val="00306A52"/>
    <w:rsid w:val="00306B7B"/>
    <w:rsid w:val="003109F7"/>
    <w:rsid w:val="00310EEE"/>
    <w:rsid w:val="0031270B"/>
    <w:rsid w:val="003166FD"/>
    <w:rsid w:val="00332127"/>
    <w:rsid w:val="0034116B"/>
    <w:rsid w:val="00346F8A"/>
    <w:rsid w:val="00354A5A"/>
    <w:rsid w:val="003575E5"/>
    <w:rsid w:val="00357A2C"/>
    <w:rsid w:val="003623CF"/>
    <w:rsid w:val="00365945"/>
    <w:rsid w:val="00372EEA"/>
    <w:rsid w:val="00374DD9"/>
    <w:rsid w:val="003762FB"/>
    <w:rsid w:val="003836F2"/>
    <w:rsid w:val="00397C58"/>
    <w:rsid w:val="003A13D2"/>
    <w:rsid w:val="003A1CEF"/>
    <w:rsid w:val="003A2E02"/>
    <w:rsid w:val="003A5100"/>
    <w:rsid w:val="003A5B30"/>
    <w:rsid w:val="003A6F3F"/>
    <w:rsid w:val="003B4F59"/>
    <w:rsid w:val="003B506B"/>
    <w:rsid w:val="003C0551"/>
    <w:rsid w:val="003D0959"/>
    <w:rsid w:val="003D2848"/>
    <w:rsid w:val="003D3BC6"/>
    <w:rsid w:val="003D68A1"/>
    <w:rsid w:val="003D7F8C"/>
    <w:rsid w:val="003E12FF"/>
    <w:rsid w:val="003E170A"/>
    <w:rsid w:val="003F0F64"/>
    <w:rsid w:val="004002D6"/>
    <w:rsid w:val="00406953"/>
    <w:rsid w:val="004137EE"/>
    <w:rsid w:val="004241FD"/>
    <w:rsid w:val="00424D3A"/>
    <w:rsid w:val="004333DB"/>
    <w:rsid w:val="00435174"/>
    <w:rsid w:val="0044797B"/>
    <w:rsid w:val="00451771"/>
    <w:rsid w:val="00453B15"/>
    <w:rsid w:val="004542FE"/>
    <w:rsid w:val="00455CA8"/>
    <w:rsid w:val="00466898"/>
    <w:rsid w:val="00472485"/>
    <w:rsid w:val="0047330F"/>
    <w:rsid w:val="004912D7"/>
    <w:rsid w:val="004954F0"/>
    <w:rsid w:val="004A1F59"/>
    <w:rsid w:val="004A6C5B"/>
    <w:rsid w:val="004B5657"/>
    <w:rsid w:val="004B5B06"/>
    <w:rsid w:val="004C355F"/>
    <w:rsid w:val="004D5611"/>
    <w:rsid w:val="004D6C3B"/>
    <w:rsid w:val="004D7820"/>
    <w:rsid w:val="004E4194"/>
    <w:rsid w:val="004E5AC4"/>
    <w:rsid w:val="00513C6F"/>
    <w:rsid w:val="005158DD"/>
    <w:rsid w:val="005301F0"/>
    <w:rsid w:val="005302D3"/>
    <w:rsid w:val="00530C62"/>
    <w:rsid w:val="0053429F"/>
    <w:rsid w:val="005408F9"/>
    <w:rsid w:val="0054220B"/>
    <w:rsid w:val="005435F7"/>
    <w:rsid w:val="0054456B"/>
    <w:rsid w:val="00545021"/>
    <w:rsid w:val="00555C34"/>
    <w:rsid w:val="00556E0C"/>
    <w:rsid w:val="0056058F"/>
    <w:rsid w:val="005606D3"/>
    <w:rsid w:val="00566BBA"/>
    <w:rsid w:val="00573D63"/>
    <w:rsid w:val="00575D89"/>
    <w:rsid w:val="00577942"/>
    <w:rsid w:val="00585CEF"/>
    <w:rsid w:val="00591DA2"/>
    <w:rsid w:val="00592684"/>
    <w:rsid w:val="005964EE"/>
    <w:rsid w:val="005A0153"/>
    <w:rsid w:val="005A0169"/>
    <w:rsid w:val="005A25FB"/>
    <w:rsid w:val="005A3D47"/>
    <w:rsid w:val="005B0352"/>
    <w:rsid w:val="005B0524"/>
    <w:rsid w:val="005B1147"/>
    <w:rsid w:val="005C4F02"/>
    <w:rsid w:val="005C4FD8"/>
    <w:rsid w:val="005D78F0"/>
    <w:rsid w:val="005E3FC9"/>
    <w:rsid w:val="005E487C"/>
    <w:rsid w:val="005E6449"/>
    <w:rsid w:val="005F3629"/>
    <w:rsid w:val="00603635"/>
    <w:rsid w:val="006047C9"/>
    <w:rsid w:val="006105E6"/>
    <w:rsid w:val="006138CF"/>
    <w:rsid w:val="00620752"/>
    <w:rsid w:val="006208DB"/>
    <w:rsid w:val="006238D6"/>
    <w:rsid w:val="00623D2C"/>
    <w:rsid w:val="00632323"/>
    <w:rsid w:val="006345A3"/>
    <w:rsid w:val="00634C4D"/>
    <w:rsid w:val="00644460"/>
    <w:rsid w:val="00651DDC"/>
    <w:rsid w:val="00652F97"/>
    <w:rsid w:val="00654BB7"/>
    <w:rsid w:val="00654C10"/>
    <w:rsid w:val="006558E0"/>
    <w:rsid w:val="00661CB2"/>
    <w:rsid w:val="006622A8"/>
    <w:rsid w:val="00663E01"/>
    <w:rsid w:val="006641F3"/>
    <w:rsid w:val="0066462A"/>
    <w:rsid w:val="00677679"/>
    <w:rsid w:val="006807CD"/>
    <w:rsid w:val="006850F8"/>
    <w:rsid w:val="00686B5E"/>
    <w:rsid w:val="00687726"/>
    <w:rsid w:val="006B56B7"/>
    <w:rsid w:val="006B7E7D"/>
    <w:rsid w:val="006C1598"/>
    <w:rsid w:val="006D1C73"/>
    <w:rsid w:val="006E1BA0"/>
    <w:rsid w:val="006F7988"/>
    <w:rsid w:val="007123D7"/>
    <w:rsid w:val="0071385E"/>
    <w:rsid w:val="007144FE"/>
    <w:rsid w:val="0072106E"/>
    <w:rsid w:val="00723F98"/>
    <w:rsid w:val="00723FF8"/>
    <w:rsid w:val="0073324C"/>
    <w:rsid w:val="007363C3"/>
    <w:rsid w:val="00741239"/>
    <w:rsid w:val="00741BBD"/>
    <w:rsid w:val="007423BA"/>
    <w:rsid w:val="00755944"/>
    <w:rsid w:val="00757AE0"/>
    <w:rsid w:val="00760E0A"/>
    <w:rsid w:val="00761869"/>
    <w:rsid w:val="00761A90"/>
    <w:rsid w:val="00762974"/>
    <w:rsid w:val="00772B40"/>
    <w:rsid w:val="00772D08"/>
    <w:rsid w:val="00774278"/>
    <w:rsid w:val="00774E52"/>
    <w:rsid w:val="00784F88"/>
    <w:rsid w:val="00785F7D"/>
    <w:rsid w:val="007A259A"/>
    <w:rsid w:val="007A3829"/>
    <w:rsid w:val="007A3EE5"/>
    <w:rsid w:val="007A5180"/>
    <w:rsid w:val="007B78B2"/>
    <w:rsid w:val="007D4C38"/>
    <w:rsid w:val="007D7137"/>
    <w:rsid w:val="007E5FB4"/>
    <w:rsid w:val="007F121F"/>
    <w:rsid w:val="007F337B"/>
    <w:rsid w:val="0080000E"/>
    <w:rsid w:val="00803B12"/>
    <w:rsid w:val="008041EE"/>
    <w:rsid w:val="00821D03"/>
    <w:rsid w:val="00822001"/>
    <w:rsid w:val="00822F07"/>
    <w:rsid w:val="00830C5C"/>
    <w:rsid w:val="00831C6C"/>
    <w:rsid w:val="00832F0B"/>
    <w:rsid w:val="00834CED"/>
    <w:rsid w:val="00836DDD"/>
    <w:rsid w:val="0084305A"/>
    <w:rsid w:val="008449CB"/>
    <w:rsid w:val="00844C1D"/>
    <w:rsid w:val="00845F86"/>
    <w:rsid w:val="00872B9F"/>
    <w:rsid w:val="00877402"/>
    <w:rsid w:val="00883313"/>
    <w:rsid w:val="00890FA8"/>
    <w:rsid w:val="00891944"/>
    <w:rsid w:val="00894254"/>
    <w:rsid w:val="00896D58"/>
    <w:rsid w:val="00897661"/>
    <w:rsid w:val="008A086C"/>
    <w:rsid w:val="008A1495"/>
    <w:rsid w:val="008A48F9"/>
    <w:rsid w:val="008A5FE5"/>
    <w:rsid w:val="008A6A46"/>
    <w:rsid w:val="008A71AF"/>
    <w:rsid w:val="008C0799"/>
    <w:rsid w:val="008C58B9"/>
    <w:rsid w:val="008D5BD3"/>
    <w:rsid w:val="008E649A"/>
    <w:rsid w:val="008F461E"/>
    <w:rsid w:val="00901A74"/>
    <w:rsid w:val="00903B39"/>
    <w:rsid w:val="0090632F"/>
    <w:rsid w:val="00907E66"/>
    <w:rsid w:val="009122B2"/>
    <w:rsid w:val="0091794C"/>
    <w:rsid w:val="00920980"/>
    <w:rsid w:val="0093194D"/>
    <w:rsid w:val="009612EB"/>
    <w:rsid w:val="00962B2D"/>
    <w:rsid w:val="00963680"/>
    <w:rsid w:val="00964745"/>
    <w:rsid w:val="00965232"/>
    <w:rsid w:val="009659AD"/>
    <w:rsid w:val="00972833"/>
    <w:rsid w:val="00973315"/>
    <w:rsid w:val="00973701"/>
    <w:rsid w:val="00981E8E"/>
    <w:rsid w:val="00986FA9"/>
    <w:rsid w:val="009B68B1"/>
    <w:rsid w:val="009C33C5"/>
    <w:rsid w:val="009C4E95"/>
    <w:rsid w:val="009D57BD"/>
    <w:rsid w:val="009D7215"/>
    <w:rsid w:val="009D7BAC"/>
    <w:rsid w:val="009F24EC"/>
    <w:rsid w:val="009F2A4E"/>
    <w:rsid w:val="009F3D3E"/>
    <w:rsid w:val="00A04A64"/>
    <w:rsid w:val="00A10D23"/>
    <w:rsid w:val="00A20DFD"/>
    <w:rsid w:val="00A242CF"/>
    <w:rsid w:val="00A27E15"/>
    <w:rsid w:val="00A40A96"/>
    <w:rsid w:val="00A44B07"/>
    <w:rsid w:val="00A46CA7"/>
    <w:rsid w:val="00A506A1"/>
    <w:rsid w:val="00A5675F"/>
    <w:rsid w:val="00A61546"/>
    <w:rsid w:val="00A6481A"/>
    <w:rsid w:val="00A668E4"/>
    <w:rsid w:val="00A70BD3"/>
    <w:rsid w:val="00A81510"/>
    <w:rsid w:val="00A81EC4"/>
    <w:rsid w:val="00A8335A"/>
    <w:rsid w:val="00A8745D"/>
    <w:rsid w:val="00A96908"/>
    <w:rsid w:val="00AB000F"/>
    <w:rsid w:val="00AB3C65"/>
    <w:rsid w:val="00AC282E"/>
    <w:rsid w:val="00AC3470"/>
    <w:rsid w:val="00AE1842"/>
    <w:rsid w:val="00AF23BB"/>
    <w:rsid w:val="00AF7801"/>
    <w:rsid w:val="00B03B1A"/>
    <w:rsid w:val="00B03E8E"/>
    <w:rsid w:val="00B15620"/>
    <w:rsid w:val="00B24057"/>
    <w:rsid w:val="00B24ABD"/>
    <w:rsid w:val="00B26C83"/>
    <w:rsid w:val="00B32C06"/>
    <w:rsid w:val="00B32F00"/>
    <w:rsid w:val="00B4156A"/>
    <w:rsid w:val="00B43A73"/>
    <w:rsid w:val="00B4522D"/>
    <w:rsid w:val="00B462F6"/>
    <w:rsid w:val="00B52A42"/>
    <w:rsid w:val="00B6112F"/>
    <w:rsid w:val="00B6252C"/>
    <w:rsid w:val="00B63F5C"/>
    <w:rsid w:val="00B723E1"/>
    <w:rsid w:val="00B83A5E"/>
    <w:rsid w:val="00B850B7"/>
    <w:rsid w:val="00B904D6"/>
    <w:rsid w:val="00B928C9"/>
    <w:rsid w:val="00BA01B7"/>
    <w:rsid w:val="00BA2E5B"/>
    <w:rsid w:val="00BA50EC"/>
    <w:rsid w:val="00BA585E"/>
    <w:rsid w:val="00BB2C8D"/>
    <w:rsid w:val="00BC5AC8"/>
    <w:rsid w:val="00BC7D71"/>
    <w:rsid w:val="00BD0A4F"/>
    <w:rsid w:val="00BD6892"/>
    <w:rsid w:val="00BE01EC"/>
    <w:rsid w:val="00BE0C35"/>
    <w:rsid w:val="00C0377D"/>
    <w:rsid w:val="00C13209"/>
    <w:rsid w:val="00C166D0"/>
    <w:rsid w:val="00C209A7"/>
    <w:rsid w:val="00C21540"/>
    <w:rsid w:val="00C24470"/>
    <w:rsid w:val="00C252B0"/>
    <w:rsid w:val="00C255CF"/>
    <w:rsid w:val="00C35046"/>
    <w:rsid w:val="00C46C70"/>
    <w:rsid w:val="00C50EF1"/>
    <w:rsid w:val="00C50F45"/>
    <w:rsid w:val="00C517E0"/>
    <w:rsid w:val="00C52308"/>
    <w:rsid w:val="00C52830"/>
    <w:rsid w:val="00C53B5A"/>
    <w:rsid w:val="00C64C19"/>
    <w:rsid w:val="00C652EC"/>
    <w:rsid w:val="00C84313"/>
    <w:rsid w:val="00C87513"/>
    <w:rsid w:val="00C92510"/>
    <w:rsid w:val="00CA1FC4"/>
    <w:rsid w:val="00CA4A3A"/>
    <w:rsid w:val="00CA5D4C"/>
    <w:rsid w:val="00CA5DA0"/>
    <w:rsid w:val="00CB63BC"/>
    <w:rsid w:val="00CB66D1"/>
    <w:rsid w:val="00CB78E0"/>
    <w:rsid w:val="00CD067C"/>
    <w:rsid w:val="00CD6F2B"/>
    <w:rsid w:val="00CD7300"/>
    <w:rsid w:val="00CE028B"/>
    <w:rsid w:val="00CE249C"/>
    <w:rsid w:val="00CE47C7"/>
    <w:rsid w:val="00CE4861"/>
    <w:rsid w:val="00CE794B"/>
    <w:rsid w:val="00D02F93"/>
    <w:rsid w:val="00D104A8"/>
    <w:rsid w:val="00D12D91"/>
    <w:rsid w:val="00D130B7"/>
    <w:rsid w:val="00D13CC1"/>
    <w:rsid w:val="00D21E73"/>
    <w:rsid w:val="00D2757E"/>
    <w:rsid w:val="00D34F95"/>
    <w:rsid w:val="00D459C9"/>
    <w:rsid w:val="00D464AD"/>
    <w:rsid w:val="00D60E47"/>
    <w:rsid w:val="00D62099"/>
    <w:rsid w:val="00D64398"/>
    <w:rsid w:val="00D6465E"/>
    <w:rsid w:val="00D670A9"/>
    <w:rsid w:val="00D7085E"/>
    <w:rsid w:val="00D91E11"/>
    <w:rsid w:val="00DB2068"/>
    <w:rsid w:val="00DB47E7"/>
    <w:rsid w:val="00DB591E"/>
    <w:rsid w:val="00DB6544"/>
    <w:rsid w:val="00DC44E9"/>
    <w:rsid w:val="00DD1C83"/>
    <w:rsid w:val="00DE4D76"/>
    <w:rsid w:val="00DE6D9F"/>
    <w:rsid w:val="00DF5CE7"/>
    <w:rsid w:val="00DF75D1"/>
    <w:rsid w:val="00E0335D"/>
    <w:rsid w:val="00E05CD7"/>
    <w:rsid w:val="00E07239"/>
    <w:rsid w:val="00E12058"/>
    <w:rsid w:val="00E14A1B"/>
    <w:rsid w:val="00E16CC0"/>
    <w:rsid w:val="00E24968"/>
    <w:rsid w:val="00E265A9"/>
    <w:rsid w:val="00E2697F"/>
    <w:rsid w:val="00E26C26"/>
    <w:rsid w:val="00E30689"/>
    <w:rsid w:val="00E33621"/>
    <w:rsid w:val="00E37839"/>
    <w:rsid w:val="00E41C0D"/>
    <w:rsid w:val="00E4520E"/>
    <w:rsid w:val="00E464A5"/>
    <w:rsid w:val="00E52E9E"/>
    <w:rsid w:val="00E54ADF"/>
    <w:rsid w:val="00E571E0"/>
    <w:rsid w:val="00E741DC"/>
    <w:rsid w:val="00E7656F"/>
    <w:rsid w:val="00E86E7D"/>
    <w:rsid w:val="00E873CD"/>
    <w:rsid w:val="00E87534"/>
    <w:rsid w:val="00E94387"/>
    <w:rsid w:val="00E97F38"/>
    <w:rsid w:val="00EA4B90"/>
    <w:rsid w:val="00EB7739"/>
    <w:rsid w:val="00EC7D1D"/>
    <w:rsid w:val="00ED2523"/>
    <w:rsid w:val="00ED2E0E"/>
    <w:rsid w:val="00ED3174"/>
    <w:rsid w:val="00ED3C78"/>
    <w:rsid w:val="00ED643F"/>
    <w:rsid w:val="00ED6A43"/>
    <w:rsid w:val="00EE2907"/>
    <w:rsid w:val="00EE323D"/>
    <w:rsid w:val="00EF6715"/>
    <w:rsid w:val="00EF7DBB"/>
    <w:rsid w:val="00F03766"/>
    <w:rsid w:val="00F04B57"/>
    <w:rsid w:val="00F11EAE"/>
    <w:rsid w:val="00F138D8"/>
    <w:rsid w:val="00F30418"/>
    <w:rsid w:val="00F31931"/>
    <w:rsid w:val="00F31974"/>
    <w:rsid w:val="00F34F39"/>
    <w:rsid w:val="00F40790"/>
    <w:rsid w:val="00F60F08"/>
    <w:rsid w:val="00F76B9D"/>
    <w:rsid w:val="00F80D9E"/>
    <w:rsid w:val="00F83980"/>
    <w:rsid w:val="00F84ADE"/>
    <w:rsid w:val="00F97F49"/>
    <w:rsid w:val="00FA49EB"/>
    <w:rsid w:val="00FA51D6"/>
    <w:rsid w:val="00FA6E72"/>
    <w:rsid w:val="00FB07AC"/>
    <w:rsid w:val="00FB0F95"/>
    <w:rsid w:val="00FB0F97"/>
    <w:rsid w:val="00FB6D5A"/>
    <w:rsid w:val="00FC2DC4"/>
    <w:rsid w:val="00FC6B53"/>
    <w:rsid w:val="00FC6D9D"/>
    <w:rsid w:val="00FD0DE7"/>
    <w:rsid w:val="00FD3456"/>
    <w:rsid w:val="00FD69E0"/>
    <w:rsid w:val="00FD6D6D"/>
    <w:rsid w:val="00FF4085"/>
    <w:rsid w:val="00FF5B57"/>
  </w:rsids>
  <m:mathPr>
    <m:mathFont m:val="Cambria Math"/>
    <m:brkBin m:val="before"/>
    <m:brkBinSub m:val="--"/>
    <m:smallFrac m:val="0"/>
    <m:dispDef/>
    <m:lMargin m:val="0"/>
    <m:rMargin m:val="0"/>
    <m:defJc m:val="centerGroup"/>
    <m:wrapIndent m:val="1440"/>
    <m:intLim m:val="subSup"/>
    <m:naryLim m:val="undOvr"/>
  </m:mathPr>
  <w:themeFontLang w:eastAsia="zh-TW" w:val="en-US"/>
  <w:clrSchemeMapping w:accent1="accent1" w:accent2="accent2" w:accent3="accent3" w:accent4="accent4" w:accent5="accent5" w:accent6="accent6" w:bg1="light1" w:bg2="light2" w:followedHyperlink="followedHyperlink" w:hyperlink="hyperlink" w:t1="dark1" w:t2="dark2"/>
  <w:doNotIncludeSubdocsInStats/>
  <w:shapeDefaults>
    <o:shapedefaults spidmax="2050" v:ext="edit"/>
    <o:shapelayout v:ext="edit">
      <o:idmap data="2" v:ext="edit"/>
    </o:shapelayout>
  </w:shapeDefaults>
  <w:decimalSymbol w:val="."/>
  <w:listSeparator w:val=","/>
  <w14:docId w14:val="6677BE70"/>
  <w15:docId w15:val="{032EF706-E84B-4DAE-9734-DCBA6DB20F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cs="Times New Roman" w:eastAsia="新細明體" w:hAnsi="Times New Roman"/>
        <w:lang w:bidi="ar-SA" w:eastAsia="zh-TW" w:val="en-US"/>
      </w:rPr>
    </w:rPrDefault>
    <w:pPrDefault/>
  </w:docDefaults>
  <w:latentStyles w:count="376"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default="1" w:styleId="a" w:type="paragraph">
    <w:name w:val="Normal"/>
    <w:qFormat/>
    <w:pPr>
      <w:widowControl w:val="0"/>
    </w:pPr>
    <w:rPr>
      <w:kern w:val="2"/>
      <w:sz w:val="18"/>
    </w:rPr>
  </w:style>
  <w:style w:default="1" w:styleId="a0" w:type="character">
    <w:name w:val="Default Paragraph Font"/>
    <w:uiPriority w:val="1"/>
    <w:semiHidden/>
    <w:unhideWhenUsed/>
  </w:style>
  <w:style w:default="1" w:styleId="a1" w:type="table">
    <w:name w:val="Normal Table"/>
    <w:uiPriority w:val="99"/>
    <w:semiHidden/>
    <w:unhideWhenUsed/>
    <w:tblPr>
      <w:tblInd w:type="dxa" w:w="0"/>
      <w:tblCellMar>
        <w:top w:type="dxa" w:w="0"/>
        <w:left w:type="dxa" w:w="108"/>
        <w:bottom w:type="dxa" w:w="0"/>
        <w:right w:type="dxa" w:w="108"/>
      </w:tblCellMar>
    </w:tblPr>
  </w:style>
  <w:style w:default="1" w:styleId="a2" w:type="numbering">
    <w:name w:val="No List"/>
    <w:uiPriority w:val="99"/>
    <w:semiHidden/>
    <w:unhideWhenUsed/>
  </w:style>
  <w:style w:styleId="a3" w:type="paragraph">
    <w:name w:val="Block Text"/>
    <w:basedOn w:val="a"/>
    <w:pPr>
      <w:tabs>
        <w:tab w:leader="hyphen" w:pos="7938" w:val="right"/>
      </w:tabs>
      <w:ind w:left="227" w:right="340"/>
    </w:pPr>
    <w:rPr>
      <w:rFonts w:ascii="新細明體"/>
    </w:rPr>
  </w:style>
  <w:style w:styleId="a4" w:type="paragraph">
    <w:name w:val="header"/>
    <w:basedOn w:val="a"/>
    <w:pPr>
      <w:tabs>
        <w:tab w:pos="4153" w:val="center"/>
        <w:tab w:pos="8306" w:val="right"/>
      </w:tabs>
      <w:snapToGrid w:val="0"/>
    </w:pPr>
    <w:rPr>
      <w:sz w:val="20"/>
    </w:rPr>
  </w:style>
  <w:style w:styleId="a5" w:type="paragraph">
    <w:name w:val="footer"/>
    <w:basedOn w:val="a"/>
    <w:pPr>
      <w:tabs>
        <w:tab w:pos="4153" w:val="center"/>
        <w:tab w:pos="8306" w:val="right"/>
      </w:tabs>
      <w:snapToGrid w:val="0"/>
    </w:pPr>
    <w:rPr>
      <w:sz w:val="20"/>
    </w:rPr>
  </w:style>
  <w:style w:styleId="a6" w:type="character">
    <w:name w:val="page number"/>
    <w:basedOn w:val="a0"/>
  </w:style>
  <w:style w:styleId="a7" w:type="character">
    <w:name w:val="annotation reference"/>
    <w:semiHidden/>
    <w:rPr>
      <w:sz w:val="18"/>
    </w:rPr>
  </w:style>
  <w:style w:styleId="a8" w:type="paragraph">
    <w:name w:val="annotation text"/>
    <w:basedOn w:val="a"/>
    <w:link w:val="a9"/>
    <w:semiHidden/>
    <w:rPr>
      <w:sz w:val="24"/>
    </w:rPr>
  </w:style>
  <w:style w:styleId="aa" w:type="paragraph">
    <w:name w:val="Balloon Text"/>
    <w:basedOn w:val="a"/>
    <w:semiHidden/>
    <w:rsid w:val="009122B2"/>
    <w:rPr>
      <w:rFonts w:ascii="Arial" w:hAnsi="Arial"/>
      <w:szCs w:val="18"/>
    </w:rPr>
  </w:style>
  <w:style w:styleId="ab" w:type="character">
    <w:name w:val="Placeholder Text"/>
    <w:uiPriority w:val="99"/>
    <w:semiHidden/>
    <w:rsid w:val="00FB0F95"/>
    <w:rPr>
      <w:color w:val="808080"/>
    </w:rPr>
  </w:style>
  <w:style w:styleId="ac" w:type="paragraph">
    <w:name w:val="annotation subject"/>
    <w:basedOn w:val="a8"/>
    <w:next w:val="a8"/>
    <w:link w:val="ad"/>
    <w:semiHidden/>
    <w:unhideWhenUsed/>
    <w:rsid w:val="007423BA"/>
    <w:rPr>
      <w:b/>
      <w:bCs/>
      <w:sz w:val="18"/>
    </w:rPr>
  </w:style>
  <w:style w:customStyle="1" w:styleId="a9" w:type="character">
    <w:name w:val="註解文字 字元"/>
    <w:link w:val="a8"/>
    <w:semiHidden/>
    <w:rsid w:val="007423BA"/>
    <w:rPr>
      <w:kern w:val="2"/>
      <w:sz w:val="24"/>
    </w:rPr>
  </w:style>
  <w:style w:customStyle="1" w:styleId="ad" w:type="character">
    <w:name w:val="註解主旨 字元"/>
    <w:link w:val="ac"/>
    <w:semiHidden/>
    <w:rsid w:val="007423BA"/>
    <w:rPr>
      <w:b/>
      <w:bCs/>
      <w:kern w:val="2"/>
      <w:sz w:val="18"/>
    </w:rPr>
  </w:style>
  <w:style w:styleId="ae" w:type="paragraph">
    <w:name w:val="List Paragraph"/>
    <w:basedOn w:val="a"/>
    <w:uiPriority w:val="34"/>
    <w:qFormat/>
    <w:rsid w:val="00632323"/>
    <w:pPr>
      <w:ind w:left="480" w:leftChars="200"/>
    </w:pPr>
  </w:style>
  <w:style w:styleId="af" w:type="character">
    <w:name w:val="Hyperlink"/>
    <w:basedOn w:val="a0"/>
    <w:uiPriority w:val="99"/>
    <w:semiHidden/>
    <w:unhideWhenUsed/>
    <w:rsid w:val="00BE0C3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1568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
<Relationship Id="rId1" Target="numbering.xml" Type="http://schemas.openxmlformats.org/officeDocument/2006/relationships/numbering"/>
<Relationship Id="rId2" Target="styles.xml" Type="http://schemas.openxmlformats.org/officeDocument/2006/relationships/styles"/>
<Relationship Id="rId3" Target="settings.xml" Type="http://schemas.openxmlformats.org/officeDocument/2006/relationships/settings"/>
<Relationship Id="rId4" Target="webSettings.xml" Type="http://schemas.openxmlformats.org/officeDocument/2006/relationships/webSettings"/>
<Relationship Id="rId5" Target="footnotes.xml" Type="http://schemas.openxmlformats.org/officeDocument/2006/relationships/footnotes"/>
<Relationship Id="rId6" Target="endnotes.xml" Type="http://schemas.openxmlformats.org/officeDocument/2006/relationships/endnotes"/>
<Relationship Id="rId7" Target="header1.xml" Type="http://schemas.openxmlformats.org/officeDocument/2006/relationships/header"/>
<Relationship Id="rId8" Target="fontTable.xml" Type="http://schemas.openxmlformats.org/officeDocument/2006/relationships/fontTable"/>
<Relationship Id="rId9" Target="theme/theme1.xml" Type="http://schemas.openxmlformats.org/officeDocument/2006/relationships/theme"/>
</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876</Words>
  <Characters>4999</Characters>
  <Application>Microsoft Office Word</Application>
  <DocSecurity>0</DocSecurity>
  <Lines>41</Lines>
  <Paragraphs>11</Paragraphs>
  <ScaleCrop>false</ScaleCrop>
  <Company>SYNNEX</Company>
  <LinksUpToDate>false</LinksUpToDate>
  <CharactersWithSpaces>5864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2025-02-07T06:11:00Z</dcterms:created>
  <dc:creator>user</dc:creator>
  <cp:lastModifiedBy>淑梅 溫</cp:lastModifiedBy>
  <cp:lastPrinted>2022-04-01T01:09:00Z</cp:lastPrinted>
  <dcterms:modified xsi:type="dcterms:W3CDTF">2025-02-19T03:36:00Z</dcterms:modified>
  <cp:revision>6</cp:revision>
  <dc:title>編 製 說 明</dc:title>
</cp:coreProperties>
</file>